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F5" w:rsidRPr="00080248" w:rsidRDefault="002932F5" w:rsidP="00C62FC7">
      <w:pPr>
        <w:tabs>
          <w:tab w:val="left" w:pos="9781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80248">
        <w:rPr>
          <w:rFonts w:ascii="Arial" w:hAnsi="Arial" w:cs="Arial"/>
          <w:b/>
          <w:bCs/>
          <w:sz w:val="22"/>
          <w:szCs w:val="22"/>
        </w:rPr>
        <w:t>СНТ «ИСПЫТАТЕЛЬ»</w:t>
      </w:r>
    </w:p>
    <w:p w:rsidR="002932F5" w:rsidRPr="00C62FC7" w:rsidRDefault="002932F5" w:rsidP="00C62FC7">
      <w:pPr>
        <w:pBdr>
          <w:bottom w:val="single" w:sz="4" w:space="1" w:color="auto"/>
        </w:pBdr>
        <w:tabs>
          <w:tab w:val="left" w:pos="9781"/>
        </w:tabs>
        <w:jc w:val="center"/>
        <w:rPr>
          <w:rFonts w:ascii="Arial" w:hAnsi="Arial" w:cs="Arial"/>
          <w:sz w:val="22"/>
          <w:szCs w:val="22"/>
        </w:rPr>
      </w:pPr>
      <w:r w:rsidRPr="00C62FC7">
        <w:rPr>
          <w:rFonts w:ascii="Arial" w:hAnsi="Arial" w:cs="Arial"/>
          <w:sz w:val="22"/>
          <w:szCs w:val="22"/>
        </w:rPr>
        <w:t xml:space="preserve">188268, Ленинградская область, </w:t>
      </w:r>
      <w:proofErr w:type="spellStart"/>
      <w:r w:rsidRPr="00C62FC7">
        <w:rPr>
          <w:rFonts w:ascii="Arial" w:hAnsi="Arial" w:cs="Arial"/>
          <w:sz w:val="22"/>
          <w:szCs w:val="22"/>
        </w:rPr>
        <w:t>Лужский</w:t>
      </w:r>
      <w:proofErr w:type="spellEnd"/>
      <w:r w:rsidRPr="00C62FC7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C62FC7">
        <w:rPr>
          <w:rFonts w:ascii="Arial" w:hAnsi="Arial" w:cs="Arial"/>
          <w:sz w:val="22"/>
          <w:szCs w:val="22"/>
        </w:rPr>
        <w:t>Мшинское</w:t>
      </w:r>
      <w:proofErr w:type="spellEnd"/>
      <w:r w:rsidRPr="00C62FC7">
        <w:rPr>
          <w:rFonts w:ascii="Arial" w:hAnsi="Arial" w:cs="Arial"/>
          <w:sz w:val="22"/>
          <w:szCs w:val="22"/>
        </w:rPr>
        <w:t xml:space="preserve"> СП,</w:t>
      </w:r>
    </w:p>
    <w:p w:rsidR="002932F5" w:rsidRPr="00C62FC7" w:rsidRDefault="00B32924" w:rsidP="00C62FC7">
      <w:pPr>
        <w:shd w:val="clear" w:color="auto" w:fill="FFFFFF"/>
        <w:tabs>
          <w:tab w:val="left" w:pos="9781"/>
        </w:tabs>
        <w:jc w:val="center"/>
        <w:rPr>
          <w:rFonts w:ascii="Arial" w:hAnsi="Arial" w:cs="Arial"/>
          <w:sz w:val="22"/>
          <w:szCs w:val="22"/>
        </w:rPr>
      </w:pPr>
      <w:r w:rsidRPr="00C62FC7">
        <w:rPr>
          <w:rFonts w:ascii="Arial" w:hAnsi="Arial" w:cs="Arial"/>
          <w:sz w:val="22"/>
          <w:szCs w:val="22"/>
        </w:rPr>
        <w:t xml:space="preserve">п. </w:t>
      </w:r>
      <w:proofErr w:type="spellStart"/>
      <w:r w:rsidRPr="00C62FC7">
        <w:rPr>
          <w:rFonts w:ascii="Arial" w:hAnsi="Arial" w:cs="Arial"/>
          <w:sz w:val="22"/>
          <w:szCs w:val="22"/>
        </w:rPr>
        <w:t>Мшинская</w:t>
      </w:r>
      <w:proofErr w:type="spellEnd"/>
      <w:r w:rsidRPr="00C62FC7">
        <w:rPr>
          <w:rFonts w:ascii="Arial" w:hAnsi="Arial" w:cs="Arial"/>
          <w:sz w:val="22"/>
          <w:szCs w:val="22"/>
        </w:rPr>
        <w:t xml:space="preserve"> </w:t>
      </w:r>
      <w:r w:rsidR="002932F5" w:rsidRPr="00C62FC7">
        <w:rPr>
          <w:rFonts w:ascii="Arial" w:hAnsi="Arial" w:cs="Arial"/>
          <w:sz w:val="22"/>
          <w:szCs w:val="22"/>
        </w:rPr>
        <w:t>ИНН 4710007174 КПП 471001001</w:t>
      </w:r>
    </w:p>
    <w:p w:rsidR="00C62FC7" w:rsidRPr="00DF7410" w:rsidRDefault="00C62FC7" w:rsidP="00C62FC7">
      <w:pPr>
        <w:shd w:val="clear" w:color="auto" w:fill="FFFFFF"/>
        <w:tabs>
          <w:tab w:val="left" w:pos="9781"/>
        </w:tabs>
        <w:jc w:val="center"/>
        <w:rPr>
          <w:rFonts w:ascii="Arial" w:hAnsi="Arial" w:cs="Arial"/>
          <w:sz w:val="10"/>
          <w:szCs w:val="10"/>
        </w:rPr>
      </w:pPr>
    </w:p>
    <w:p w:rsidR="002932F5" w:rsidRPr="00C62FC7" w:rsidRDefault="002932F5" w:rsidP="00C62FC7">
      <w:pPr>
        <w:shd w:val="clear" w:color="auto" w:fill="FFFFFF"/>
        <w:tabs>
          <w:tab w:val="left" w:pos="9781"/>
        </w:tabs>
        <w:jc w:val="center"/>
        <w:rPr>
          <w:rFonts w:ascii="Arial" w:hAnsi="Arial" w:cs="Arial"/>
          <w:b/>
          <w:spacing w:val="-3"/>
        </w:rPr>
      </w:pPr>
      <w:r w:rsidRPr="00C62FC7">
        <w:rPr>
          <w:rFonts w:ascii="Arial" w:hAnsi="Arial" w:cs="Arial"/>
          <w:b/>
          <w:spacing w:val="-3"/>
        </w:rPr>
        <w:t>Договор на пользование объектами инфраструктуры и другим имуществом общего пользования Садоводческого Некоммерческого Товарищества «Испытатель» далее по тексту СНТ «Испытатель».</w:t>
      </w:r>
    </w:p>
    <w:p w:rsidR="002932F5" w:rsidRPr="00DF7410" w:rsidRDefault="002932F5" w:rsidP="00C62FC7">
      <w:pPr>
        <w:shd w:val="clear" w:color="auto" w:fill="FFFFFF"/>
        <w:tabs>
          <w:tab w:val="left" w:pos="9781"/>
        </w:tabs>
        <w:jc w:val="center"/>
        <w:rPr>
          <w:rFonts w:ascii="Arial" w:hAnsi="Arial" w:cs="Arial"/>
          <w:sz w:val="10"/>
          <w:szCs w:val="10"/>
          <w:vertAlign w:val="subscript"/>
        </w:rPr>
      </w:pPr>
    </w:p>
    <w:p w:rsidR="00886F7E" w:rsidRPr="00DF7410" w:rsidRDefault="002932F5" w:rsidP="0046332A">
      <w:pPr>
        <w:shd w:val="clear" w:color="auto" w:fill="FFFFFF"/>
        <w:tabs>
          <w:tab w:val="left" w:pos="9781"/>
        </w:tabs>
        <w:rPr>
          <w:rFonts w:ascii="Arial" w:hAnsi="Arial" w:cs="Arial"/>
          <w:spacing w:val="-4"/>
          <w:sz w:val="18"/>
          <w:szCs w:val="18"/>
        </w:rPr>
      </w:pPr>
      <w:r w:rsidRPr="00DF7410">
        <w:rPr>
          <w:rFonts w:ascii="Arial" w:hAnsi="Arial" w:cs="Arial"/>
          <w:b/>
          <w:spacing w:val="-4"/>
          <w:sz w:val="18"/>
          <w:szCs w:val="18"/>
        </w:rPr>
        <w:t xml:space="preserve">         СНТ «Испытатель»,</w:t>
      </w:r>
      <w:r w:rsidRPr="00DF7410">
        <w:rPr>
          <w:rFonts w:ascii="Arial" w:hAnsi="Arial" w:cs="Arial"/>
          <w:spacing w:val="-4"/>
          <w:sz w:val="18"/>
          <w:szCs w:val="18"/>
        </w:rPr>
        <w:t xml:space="preserve"> именуемое в дальнейшем «Сторона 1», в лице председателя правления СНТ «Испытатель», действующей</w:t>
      </w:r>
      <w:r w:rsidR="00CD36E4" w:rsidRPr="00DF7410">
        <w:rPr>
          <w:rFonts w:ascii="Arial" w:hAnsi="Arial" w:cs="Arial"/>
          <w:spacing w:val="-4"/>
          <w:sz w:val="18"/>
          <w:szCs w:val="18"/>
        </w:rPr>
        <w:t xml:space="preserve"> на основании Устава и</w:t>
      </w:r>
      <w:r w:rsidR="006D3B65">
        <w:rPr>
          <w:rFonts w:ascii="Arial" w:hAnsi="Arial" w:cs="Arial"/>
          <w:spacing w:val="-4"/>
          <w:sz w:val="18"/>
          <w:szCs w:val="18"/>
        </w:rPr>
        <w:t xml:space="preserve"> «Сторона 2» </w:t>
      </w:r>
      <w:r w:rsidR="00CD36E4" w:rsidRPr="00DF7410">
        <w:rPr>
          <w:rFonts w:ascii="Arial" w:hAnsi="Arial" w:cs="Arial"/>
          <w:spacing w:val="-4"/>
          <w:sz w:val="18"/>
          <w:szCs w:val="18"/>
        </w:rPr>
        <w:t xml:space="preserve"> член СНТ «Испытатель»</w:t>
      </w:r>
      <w:r w:rsidR="00AD2B8D" w:rsidRPr="00DF7410">
        <w:rPr>
          <w:rFonts w:ascii="Arial" w:hAnsi="Arial" w:cs="Arial"/>
          <w:spacing w:val="-4"/>
          <w:sz w:val="18"/>
          <w:szCs w:val="18"/>
        </w:rPr>
        <w:t xml:space="preserve"> </w:t>
      </w:r>
      <w:r w:rsidR="006D3B65">
        <w:rPr>
          <w:rFonts w:ascii="Arial" w:hAnsi="Arial" w:cs="Arial"/>
          <w:spacing w:val="-4"/>
          <w:sz w:val="18"/>
          <w:szCs w:val="18"/>
        </w:rPr>
        <w:t xml:space="preserve">гражданин </w:t>
      </w:r>
      <w:r w:rsidR="00AD2B8D" w:rsidRPr="00DF7410">
        <w:rPr>
          <w:rFonts w:ascii="Arial" w:hAnsi="Arial" w:cs="Arial"/>
          <w:spacing w:val="-4"/>
          <w:sz w:val="18"/>
          <w:szCs w:val="18"/>
        </w:rPr>
        <w:t xml:space="preserve"> 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1523"/>
        <w:gridCol w:w="2729"/>
        <w:gridCol w:w="2552"/>
        <w:gridCol w:w="1914"/>
      </w:tblGrid>
      <w:tr w:rsidR="00886F7E" w:rsidRPr="006A6D50" w:rsidTr="00B84234">
        <w:trPr>
          <w:trHeight w:val="388"/>
        </w:trPr>
        <w:tc>
          <w:tcPr>
            <w:tcW w:w="102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A6D50" w:rsidRPr="006A6D50" w:rsidRDefault="006A6D50" w:rsidP="00C62FC7">
            <w:pPr>
              <w:tabs>
                <w:tab w:val="left" w:pos="978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86F7E" w:rsidRPr="00E377AC" w:rsidTr="00B84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F7E" w:rsidRPr="00E377AC" w:rsidRDefault="00E377AC" w:rsidP="00C62FC7">
            <w:pPr>
              <w:tabs>
                <w:tab w:val="left" w:pos="9781"/>
              </w:tabs>
              <w:jc w:val="center"/>
              <w:rPr>
                <w:rFonts w:ascii="Arial" w:hAnsi="Arial" w:cs="Arial"/>
                <w:spacing w:val="-4"/>
                <w:sz w:val="15"/>
                <w:szCs w:val="15"/>
              </w:rPr>
            </w:pPr>
            <w:r w:rsidRPr="00E377AC">
              <w:rPr>
                <w:rFonts w:ascii="Arial" w:hAnsi="Arial" w:cs="Arial"/>
                <w:spacing w:val="-4"/>
                <w:sz w:val="15"/>
                <w:szCs w:val="15"/>
              </w:rPr>
              <w:t>(</w:t>
            </w:r>
            <w:r w:rsidR="006A6D50" w:rsidRPr="00E377AC">
              <w:rPr>
                <w:rFonts w:ascii="Arial" w:hAnsi="Arial" w:cs="Arial"/>
                <w:spacing w:val="-4"/>
                <w:sz w:val="15"/>
                <w:szCs w:val="15"/>
              </w:rPr>
              <w:t>Фамилия, имя</w:t>
            </w:r>
            <w:r w:rsidRPr="00E377AC">
              <w:rPr>
                <w:rFonts w:ascii="Arial" w:hAnsi="Arial" w:cs="Arial"/>
                <w:spacing w:val="-4"/>
                <w:sz w:val="15"/>
                <w:szCs w:val="15"/>
              </w:rPr>
              <w:t>,</w:t>
            </w:r>
            <w:r w:rsidR="006A6D50" w:rsidRPr="00E377AC">
              <w:rPr>
                <w:rFonts w:ascii="Arial" w:hAnsi="Arial" w:cs="Arial"/>
                <w:spacing w:val="-4"/>
                <w:sz w:val="15"/>
                <w:szCs w:val="15"/>
              </w:rPr>
              <w:t xml:space="preserve"> отчество</w:t>
            </w:r>
            <w:r w:rsidRPr="00E377AC">
              <w:rPr>
                <w:rFonts w:ascii="Arial" w:hAnsi="Arial" w:cs="Arial"/>
                <w:spacing w:val="-4"/>
                <w:sz w:val="15"/>
                <w:szCs w:val="15"/>
              </w:rPr>
              <w:t>)</w:t>
            </w:r>
          </w:p>
        </w:tc>
      </w:tr>
      <w:tr w:rsidR="00B84234" w:rsidRPr="00C62F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5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34" w:rsidRPr="00C62FC7" w:rsidRDefault="00B84234" w:rsidP="00C62FC7">
            <w:pPr>
              <w:tabs>
                <w:tab w:val="left" w:pos="9781"/>
              </w:tabs>
              <w:jc w:val="both"/>
              <w:rPr>
                <w:rFonts w:ascii="Arial" w:hAnsi="Arial" w:cs="Arial"/>
                <w:spacing w:val="-4"/>
              </w:rPr>
            </w:pPr>
            <w:r w:rsidRPr="00C62FC7">
              <w:rPr>
                <w:rFonts w:ascii="Arial" w:hAnsi="Arial" w:cs="Arial"/>
                <w:spacing w:val="-4"/>
              </w:rPr>
              <w:t>паспорт РФ</w:t>
            </w:r>
            <w:r w:rsidR="0015641C">
              <w:rPr>
                <w:rFonts w:ascii="Arial" w:hAnsi="Arial" w:cs="Arial"/>
                <w:spacing w:val="-4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34" w:rsidRPr="00C62FC7" w:rsidRDefault="00B84234" w:rsidP="00C62FC7">
            <w:pPr>
              <w:tabs>
                <w:tab w:val="left" w:pos="9781"/>
              </w:tabs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34" w:rsidRPr="00C62FC7" w:rsidRDefault="00B84234" w:rsidP="00C62FC7">
            <w:pPr>
              <w:tabs>
                <w:tab w:val="left" w:pos="9781"/>
              </w:tabs>
              <w:jc w:val="both"/>
              <w:rPr>
                <w:rFonts w:ascii="Arial" w:hAnsi="Arial" w:cs="Arial"/>
                <w:spacing w:val="-4"/>
              </w:rPr>
            </w:pPr>
          </w:p>
        </w:tc>
      </w:tr>
      <w:tr w:rsidR="00B84234" w:rsidRPr="006A6D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234" w:rsidRPr="006A6D50" w:rsidRDefault="00B84234" w:rsidP="00C62FC7">
            <w:pPr>
              <w:tabs>
                <w:tab w:val="left" w:pos="9781"/>
              </w:tabs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34" w:rsidRPr="0015641C" w:rsidRDefault="000718C3" w:rsidP="00C62FC7">
            <w:pPr>
              <w:tabs>
                <w:tab w:val="left" w:pos="9781"/>
              </w:tabs>
              <w:jc w:val="center"/>
              <w:rPr>
                <w:rFonts w:ascii="Arial" w:hAnsi="Arial" w:cs="Arial"/>
                <w:spacing w:val="-4"/>
                <w:sz w:val="15"/>
                <w:szCs w:val="15"/>
              </w:rPr>
            </w:pPr>
            <w:r>
              <w:rPr>
                <w:rFonts w:ascii="Arial" w:hAnsi="Arial" w:cs="Arial"/>
                <w:spacing w:val="-4"/>
                <w:sz w:val="15"/>
                <w:szCs w:val="15"/>
              </w:rPr>
              <w:t>(</w:t>
            </w:r>
            <w:r w:rsidR="00B84234" w:rsidRPr="0015641C">
              <w:rPr>
                <w:rFonts w:ascii="Arial" w:hAnsi="Arial" w:cs="Arial"/>
                <w:spacing w:val="-4"/>
                <w:sz w:val="15"/>
                <w:szCs w:val="15"/>
              </w:rPr>
              <w:t>серия, номер</w:t>
            </w:r>
            <w:r>
              <w:rPr>
                <w:rFonts w:ascii="Arial" w:hAnsi="Arial" w:cs="Arial"/>
                <w:spacing w:val="-4"/>
                <w:sz w:val="15"/>
                <w:szCs w:val="15"/>
              </w:rPr>
              <w:t>)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34" w:rsidRPr="0015641C" w:rsidRDefault="000718C3" w:rsidP="00C62FC7">
            <w:pPr>
              <w:tabs>
                <w:tab w:val="left" w:pos="9781"/>
              </w:tabs>
              <w:jc w:val="center"/>
              <w:rPr>
                <w:rFonts w:ascii="Arial" w:hAnsi="Arial" w:cs="Arial"/>
                <w:spacing w:val="-4"/>
                <w:sz w:val="15"/>
                <w:szCs w:val="15"/>
              </w:rPr>
            </w:pPr>
            <w:r>
              <w:rPr>
                <w:rFonts w:ascii="Arial" w:hAnsi="Arial" w:cs="Arial"/>
                <w:spacing w:val="-4"/>
                <w:sz w:val="15"/>
                <w:szCs w:val="15"/>
              </w:rPr>
              <w:t>(</w:t>
            </w:r>
            <w:r w:rsidR="00B84234" w:rsidRPr="0015641C">
              <w:rPr>
                <w:rFonts w:ascii="Arial" w:hAnsi="Arial" w:cs="Arial"/>
                <w:spacing w:val="-4"/>
                <w:sz w:val="15"/>
                <w:szCs w:val="15"/>
              </w:rPr>
              <w:t>когда выдан</w:t>
            </w:r>
            <w:r>
              <w:rPr>
                <w:rFonts w:ascii="Arial" w:hAnsi="Arial" w:cs="Arial"/>
                <w:spacing w:val="-4"/>
                <w:sz w:val="15"/>
                <w:szCs w:val="15"/>
              </w:rPr>
              <w:t>)</w:t>
            </w:r>
          </w:p>
        </w:tc>
      </w:tr>
      <w:tr w:rsidR="00F226DA" w:rsidRPr="00C62FC7" w:rsidTr="00B84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83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6DA" w:rsidRPr="00C62FC7" w:rsidRDefault="0015641C" w:rsidP="00C62FC7">
            <w:pPr>
              <w:tabs>
                <w:tab w:val="left" w:pos="9781"/>
              </w:tabs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Выдан: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26DA" w:rsidRPr="00C62FC7" w:rsidRDefault="00F226DA" w:rsidP="00C62FC7">
            <w:pPr>
              <w:tabs>
                <w:tab w:val="left" w:pos="9781"/>
              </w:tabs>
              <w:jc w:val="both"/>
              <w:rPr>
                <w:rFonts w:ascii="Arial" w:hAnsi="Arial" w:cs="Arial"/>
                <w:spacing w:val="-4"/>
              </w:rPr>
            </w:pPr>
          </w:p>
        </w:tc>
      </w:tr>
      <w:tr w:rsidR="00B84234" w:rsidRPr="00B84234" w:rsidTr="00B84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34" w:rsidRPr="00B84234" w:rsidRDefault="00B84234" w:rsidP="00C62FC7">
            <w:pPr>
              <w:tabs>
                <w:tab w:val="left" w:pos="9781"/>
              </w:tabs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34" w:rsidRPr="00B84234" w:rsidRDefault="00B84234" w:rsidP="00C62FC7">
            <w:pPr>
              <w:tabs>
                <w:tab w:val="left" w:pos="9781"/>
              </w:tabs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B84234" w:rsidRPr="006A6D50" w:rsidTr="00B84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8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34" w:rsidRPr="0015641C" w:rsidRDefault="000718C3" w:rsidP="00C62FC7">
            <w:pPr>
              <w:tabs>
                <w:tab w:val="left" w:pos="9781"/>
              </w:tabs>
              <w:jc w:val="center"/>
              <w:rPr>
                <w:rFonts w:ascii="Arial" w:hAnsi="Arial" w:cs="Arial"/>
                <w:spacing w:val="-4"/>
                <w:sz w:val="15"/>
                <w:szCs w:val="15"/>
              </w:rPr>
            </w:pPr>
            <w:r>
              <w:rPr>
                <w:rFonts w:ascii="Arial" w:hAnsi="Arial" w:cs="Arial"/>
                <w:spacing w:val="-4"/>
                <w:sz w:val="15"/>
                <w:szCs w:val="15"/>
              </w:rPr>
              <w:t>(</w:t>
            </w:r>
            <w:r w:rsidR="00B84234" w:rsidRPr="0015641C">
              <w:rPr>
                <w:rFonts w:ascii="Arial" w:hAnsi="Arial" w:cs="Arial"/>
                <w:spacing w:val="-4"/>
                <w:sz w:val="15"/>
                <w:szCs w:val="15"/>
              </w:rPr>
              <w:t>кем выдан</w:t>
            </w:r>
            <w:r>
              <w:rPr>
                <w:rFonts w:ascii="Arial" w:hAnsi="Arial" w:cs="Arial"/>
                <w:spacing w:val="-4"/>
                <w:sz w:val="15"/>
                <w:szCs w:val="15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34" w:rsidRPr="0015641C" w:rsidRDefault="000718C3" w:rsidP="00B84234">
            <w:pPr>
              <w:tabs>
                <w:tab w:val="left" w:pos="9781"/>
              </w:tabs>
              <w:jc w:val="center"/>
              <w:rPr>
                <w:rFonts w:ascii="Arial" w:hAnsi="Arial" w:cs="Arial"/>
                <w:spacing w:val="-4"/>
                <w:sz w:val="15"/>
                <w:szCs w:val="15"/>
              </w:rPr>
            </w:pPr>
            <w:r>
              <w:rPr>
                <w:rFonts w:ascii="Arial" w:hAnsi="Arial" w:cs="Arial"/>
                <w:spacing w:val="-4"/>
                <w:sz w:val="15"/>
                <w:szCs w:val="15"/>
              </w:rPr>
              <w:t>(</w:t>
            </w:r>
            <w:r w:rsidR="00B84234" w:rsidRPr="0015641C">
              <w:rPr>
                <w:rFonts w:ascii="Arial" w:hAnsi="Arial" w:cs="Arial"/>
                <w:spacing w:val="-4"/>
                <w:sz w:val="15"/>
                <w:szCs w:val="15"/>
              </w:rPr>
              <w:t>код подразделения</w:t>
            </w:r>
            <w:r>
              <w:rPr>
                <w:rFonts w:ascii="Arial" w:hAnsi="Arial" w:cs="Arial"/>
                <w:spacing w:val="-4"/>
                <w:sz w:val="15"/>
                <w:szCs w:val="15"/>
              </w:rPr>
              <w:t>)</w:t>
            </w:r>
          </w:p>
        </w:tc>
      </w:tr>
      <w:tr w:rsidR="00F226DA" w:rsidRPr="00C62FC7" w:rsidTr="00B84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DA" w:rsidRPr="00C62FC7" w:rsidRDefault="00F226DA" w:rsidP="00C62FC7">
            <w:pPr>
              <w:tabs>
                <w:tab w:val="left" w:pos="9781"/>
              </w:tabs>
              <w:jc w:val="both"/>
              <w:rPr>
                <w:rFonts w:ascii="Arial" w:hAnsi="Arial" w:cs="Arial"/>
                <w:spacing w:val="-4"/>
              </w:rPr>
            </w:pPr>
            <w:r w:rsidRPr="00C62FC7">
              <w:rPr>
                <w:rFonts w:ascii="Arial" w:hAnsi="Arial" w:cs="Arial"/>
                <w:spacing w:val="-4"/>
              </w:rPr>
              <w:t>Зарегистрирован по адресу: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6DA" w:rsidRPr="00C62FC7" w:rsidRDefault="00F226DA" w:rsidP="00C62FC7">
            <w:pPr>
              <w:tabs>
                <w:tab w:val="left" w:pos="9781"/>
              </w:tabs>
              <w:jc w:val="both"/>
              <w:rPr>
                <w:rFonts w:ascii="Arial" w:hAnsi="Arial" w:cs="Arial"/>
                <w:spacing w:val="-4"/>
              </w:rPr>
            </w:pPr>
          </w:p>
          <w:p w:rsidR="00F226DA" w:rsidRPr="00C62FC7" w:rsidRDefault="00F226DA" w:rsidP="00C62FC7">
            <w:pPr>
              <w:tabs>
                <w:tab w:val="left" w:pos="9781"/>
              </w:tabs>
              <w:jc w:val="both"/>
              <w:rPr>
                <w:rFonts w:ascii="Arial" w:hAnsi="Arial" w:cs="Arial"/>
                <w:spacing w:val="-4"/>
              </w:rPr>
            </w:pPr>
          </w:p>
        </w:tc>
      </w:tr>
    </w:tbl>
    <w:p w:rsidR="005C78B6" w:rsidRPr="006A6D50" w:rsidRDefault="00AD2B8D" w:rsidP="00C62FC7">
      <w:pPr>
        <w:shd w:val="clear" w:color="auto" w:fill="FFFFFF"/>
        <w:tabs>
          <w:tab w:val="left" w:pos="9781"/>
        </w:tabs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6A6D50">
        <w:rPr>
          <w:rFonts w:ascii="Arial" w:hAnsi="Arial" w:cs="Arial"/>
          <w:spacing w:val="-4"/>
          <w:sz w:val="22"/>
          <w:szCs w:val="22"/>
        </w:rPr>
        <w:t xml:space="preserve">                                                                                                           </w:t>
      </w:r>
    </w:p>
    <w:p w:rsidR="002932F5" w:rsidRPr="00DF7410" w:rsidRDefault="002932F5" w:rsidP="00C62FC7">
      <w:pPr>
        <w:shd w:val="clear" w:color="auto" w:fill="FFFFFF"/>
        <w:tabs>
          <w:tab w:val="left" w:pos="9781"/>
        </w:tabs>
        <w:rPr>
          <w:rFonts w:ascii="Arial" w:hAnsi="Arial" w:cs="Arial"/>
          <w:spacing w:val="-3"/>
          <w:sz w:val="19"/>
          <w:szCs w:val="19"/>
        </w:rPr>
      </w:pPr>
      <w:r w:rsidRPr="00DF7410">
        <w:rPr>
          <w:rFonts w:ascii="Arial" w:hAnsi="Arial" w:cs="Arial"/>
          <w:spacing w:val="-4"/>
          <w:sz w:val="19"/>
          <w:szCs w:val="19"/>
        </w:rPr>
        <w:t xml:space="preserve">ведущий садоводство </w:t>
      </w:r>
      <w:r w:rsidR="00B407DC" w:rsidRPr="00DF7410">
        <w:rPr>
          <w:rFonts w:ascii="Arial" w:hAnsi="Arial" w:cs="Arial"/>
          <w:spacing w:val="-4"/>
          <w:sz w:val="19"/>
          <w:szCs w:val="19"/>
        </w:rPr>
        <w:t>на земельных участке №</w:t>
      </w:r>
      <w:r w:rsidR="00DA37FE" w:rsidRPr="00DF7410">
        <w:rPr>
          <w:rFonts w:ascii="Arial" w:hAnsi="Arial" w:cs="Arial"/>
          <w:spacing w:val="-4"/>
          <w:sz w:val="19"/>
          <w:szCs w:val="19"/>
        </w:rPr>
        <w:t>,</w:t>
      </w:r>
      <w:r w:rsidR="00C62FC7" w:rsidRPr="00DF7410">
        <w:rPr>
          <w:rFonts w:ascii="Arial" w:hAnsi="Arial" w:cs="Arial"/>
          <w:spacing w:val="-4"/>
          <w:sz w:val="19"/>
          <w:szCs w:val="19"/>
        </w:rPr>
        <w:t>__________</w:t>
      </w:r>
      <w:r w:rsidR="007F1C9F" w:rsidRPr="00DF7410">
        <w:rPr>
          <w:rFonts w:ascii="Arial" w:hAnsi="Arial" w:cs="Arial"/>
          <w:spacing w:val="-4"/>
          <w:sz w:val="19"/>
          <w:szCs w:val="19"/>
        </w:rPr>
        <w:t xml:space="preserve">          </w:t>
      </w:r>
      <w:r w:rsidRPr="00DF7410">
        <w:rPr>
          <w:rFonts w:ascii="Arial" w:hAnsi="Arial" w:cs="Arial"/>
          <w:spacing w:val="-4"/>
          <w:sz w:val="19"/>
          <w:szCs w:val="19"/>
        </w:rPr>
        <w:t xml:space="preserve"> на территории СНТ «Испытатель»,</w:t>
      </w:r>
      <w:r w:rsidRPr="00DF7410">
        <w:rPr>
          <w:rFonts w:ascii="Arial" w:hAnsi="Arial" w:cs="Arial"/>
          <w:spacing w:val="-3"/>
          <w:sz w:val="19"/>
          <w:szCs w:val="19"/>
        </w:rPr>
        <w:t xml:space="preserve"> именуемый в дальнейшем «Сторона 2», заключили настоящий договор о нижеследующем.</w:t>
      </w:r>
    </w:p>
    <w:p w:rsidR="00C62FC7" w:rsidRPr="00DF7410" w:rsidRDefault="00C62FC7" w:rsidP="00C62FC7">
      <w:pPr>
        <w:shd w:val="clear" w:color="auto" w:fill="FFFFFF"/>
        <w:tabs>
          <w:tab w:val="left" w:pos="9781"/>
        </w:tabs>
        <w:rPr>
          <w:rFonts w:ascii="Arial" w:hAnsi="Arial" w:cs="Arial"/>
          <w:spacing w:val="-4"/>
          <w:sz w:val="19"/>
          <w:szCs w:val="19"/>
        </w:rPr>
      </w:pPr>
    </w:p>
    <w:p w:rsidR="002932F5" w:rsidRPr="00DF7410" w:rsidRDefault="002932F5" w:rsidP="00C62FC7">
      <w:pPr>
        <w:shd w:val="clear" w:color="auto" w:fill="FFFFFF"/>
        <w:tabs>
          <w:tab w:val="left" w:pos="9781"/>
        </w:tabs>
        <w:jc w:val="center"/>
        <w:rPr>
          <w:rFonts w:ascii="Arial" w:hAnsi="Arial" w:cs="Arial"/>
          <w:b/>
          <w:sz w:val="19"/>
          <w:szCs w:val="19"/>
        </w:rPr>
      </w:pPr>
      <w:r w:rsidRPr="00DF7410">
        <w:rPr>
          <w:rFonts w:ascii="Arial" w:hAnsi="Arial" w:cs="Arial"/>
          <w:b/>
          <w:spacing w:val="-5"/>
          <w:sz w:val="19"/>
          <w:szCs w:val="19"/>
        </w:rPr>
        <w:t>1. Предмет договора.</w:t>
      </w:r>
    </w:p>
    <w:p w:rsidR="002932F5" w:rsidRPr="00DF7410" w:rsidRDefault="002932F5" w:rsidP="00C62FC7">
      <w:pPr>
        <w:shd w:val="clear" w:color="auto" w:fill="FFFFFF"/>
        <w:tabs>
          <w:tab w:val="left" w:pos="425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11"/>
          <w:sz w:val="19"/>
          <w:szCs w:val="19"/>
        </w:rPr>
        <w:t>1.1.</w:t>
      </w:r>
      <w:r w:rsidRPr="00DF7410">
        <w:rPr>
          <w:rFonts w:ascii="Arial" w:hAnsi="Arial" w:cs="Arial"/>
          <w:sz w:val="19"/>
          <w:szCs w:val="19"/>
        </w:rPr>
        <w:tab/>
        <w:t xml:space="preserve"> </w:t>
      </w:r>
      <w:r w:rsidRPr="00DF7410">
        <w:rPr>
          <w:rFonts w:ascii="Arial" w:hAnsi="Arial" w:cs="Arial"/>
          <w:spacing w:val="-3"/>
          <w:sz w:val="19"/>
          <w:szCs w:val="19"/>
        </w:rPr>
        <w:t>Предметом договора является пользование Стороной 2 за п</w:t>
      </w:r>
      <w:r w:rsidR="00885F14" w:rsidRPr="00DF7410">
        <w:rPr>
          <w:rFonts w:ascii="Arial" w:hAnsi="Arial" w:cs="Arial"/>
          <w:spacing w:val="-3"/>
          <w:sz w:val="19"/>
          <w:szCs w:val="19"/>
        </w:rPr>
        <w:t>лату объектами инфраструктуры,</w:t>
      </w:r>
      <w:r w:rsidRPr="00DF7410">
        <w:rPr>
          <w:rFonts w:ascii="Arial" w:hAnsi="Arial" w:cs="Arial"/>
          <w:spacing w:val="-3"/>
          <w:sz w:val="19"/>
          <w:szCs w:val="19"/>
        </w:rPr>
        <w:t xml:space="preserve"> имуществом </w:t>
      </w:r>
      <w:r w:rsidR="00E01685" w:rsidRPr="00DF7410">
        <w:rPr>
          <w:rFonts w:ascii="Arial" w:hAnsi="Arial" w:cs="Arial"/>
          <w:spacing w:val="-3"/>
          <w:sz w:val="19"/>
          <w:szCs w:val="19"/>
        </w:rPr>
        <w:t xml:space="preserve">  </w:t>
      </w:r>
      <w:r w:rsidRPr="00DF7410">
        <w:rPr>
          <w:rFonts w:ascii="Arial" w:hAnsi="Arial" w:cs="Arial"/>
          <w:spacing w:val="-3"/>
          <w:sz w:val="19"/>
          <w:szCs w:val="19"/>
        </w:rPr>
        <w:t>общего пользования и услугами СНТ «Испытатель», име</w:t>
      </w:r>
      <w:r w:rsidR="00885F14" w:rsidRPr="00DF7410">
        <w:rPr>
          <w:rFonts w:ascii="Arial" w:hAnsi="Arial" w:cs="Arial"/>
          <w:spacing w:val="-3"/>
          <w:sz w:val="19"/>
          <w:szCs w:val="19"/>
        </w:rPr>
        <w:t>нуемым в дальнейшем «Имущество»</w:t>
      </w:r>
      <w:r w:rsidRPr="00DF7410">
        <w:rPr>
          <w:rFonts w:ascii="Arial" w:hAnsi="Arial" w:cs="Arial"/>
          <w:spacing w:val="-3"/>
          <w:sz w:val="19"/>
          <w:szCs w:val="19"/>
        </w:rPr>
        <w:t>, а именно:</w:t>
      </w:r>
    </w:p>
    <w:p w:rsidR="002932F5" w:rsidRPr="00DF7410" w:rsidRDefault="00860388" w:rsidP="00C62FC7">
      <w:pPr>
        <w:shd w:val="clear" w:color="auto" w:fill="FFFFFF"/>
        <w:tabs>
          <w:tab w:val="left" w:pos="216"/>
          <w:tab w:val="left" w:pos="9781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3"/>
          <w:sz w:val="19"/>
          <w:szCs w:val="19"/>
        </w:rPr>
        <w:t xml:space="preserve">а) </w:t>
      </w:r>
      <w:r w:rsidR="002932F5" w:rsidRPr="00DF7410">
        <w:rPr>
          <w:rFonts w:ascii="Arial" w:hAnsi="Arial" w:cs="Arial"/>
          <w:spacing w:val="-3"/>
          <w:sz w:val="19"/>
          <w:szCs w:val="19"/>
        </w:rPr>
        <w:t>низковольтная линия электропередач</w:t>
      </w:r>
      <w:r w:rsidRPr="00DF7410">
        <w:rPr>
          <w:rFonts w:ascii="Arial" w:hAnsi="Arial" w:cs="Arial"/>
          <w:spacing w:val="-3"/>
          <w:sz w:val="19"/>
          <w:szCs w:val="19"/>
        </w:rPr>
        <w:t>;</w:t>
      </w:r>
    </w:p>
    <w:p w:rsidR="002932F5" w:rsidRPr="00DF7410" w:rsidRDefault="00860388" w:rsidP="00C62FC7">
      <w:pPr>
        <w:shd w:val="clear" w:color="auto" w:fill="FFFFFF"/>
        <w:tabs>
          <w:tab w:val="left" w:pos="216"/>
          <w:tab w:val="left" w:pos="9781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3"/>
          <w:sz w:val="19"/>
          <w:szCs w:val="19"/>
        </w:rPr>
        <w:t xml:space="preserve">б) </w:t>
      </w:r>
      <w:r w:rsidR="002932F5" w:rsidRPr="00DF7410">
        <w:rPr>
          <w:rFonts w:ascii="Arial" w:hAnsi="Arial" w:cs="Arial"/>
          <w:spacing w:val="-3"/>
          <w:sz w:val="19"/>
          <w:szCs w:val="19"/>
        </w:rPr>
        <w:t>трансформаторная подстанция, провода, столбы, светильники, лампы, дроссели, фидеры</w:t>
      </w:r>
      <w:r w:rsidRPr="00DF7410">
        <w:rPr>
          <w:rFonts w:ascii="Arial" w:hAnsi="Arial" w:cs="Arial"/>
          <w:spacing w:val="-3"/>
          <w:sz w:val="19"/>
          <w:szCs w:val="19"/>
        </w:rPr>
        <w:t>;</w:t>
      </w:r>
    </w:p>
    <w:p w:rsidR="002932F5" w:rsidRPr="00DF7410" w:rsidRDefault="00860388" w:rsidP="00C62FC7">
      <w:pPr>
        <w:shd w:val="clear" w:color="auto" w:fill="FFFFFF"/>
        <w:tabs>
          <w:tab w:val="left" w:pos="216"/>
          <w:tab w:val="left" w:pos="9781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3"/>
          <w:sz w:val="19"/>
          <w:szCs w:val="19"/>
        </w:rPr>
        <w:t xml:space="preserve">в) </w:t>
      </w:r>
      <w:r w:rsidR="000C36A2" w:rsidRPr="00DF7410">
        <w:rPr>
          <w:rFonts w:ascii="Arial" w:hAnsi="Arial" w:cs="Arial"/>
          <w:spacing w:val="-3"/>
          <w:sz w:val="19"/>
          <w:szCs w:val="19"/>
        </w:rPr>
        <w:t>д</w:t>
      </w:r>
      <w:r w:rsidR="002932F5" w:rsidRPr="00DF7410">
        <w:rPr>
          <w:rFonts w:ascii="Arial" w:hAnsi="Arial" w:cs="Arial"/>
          <w:spacing w:val="-3"/>
          <w:sz w:val="19"/>
          <w:szCs w:val="19"/>
        </w:rPr>
        <w:t>ороги</w:t>
      </w:r>
      <w:r w:rsidR="00666FD4">
        <w:rPr>
          <w:rFonts w:ascii="Arial" w:hAnsi="Arial" w:cs="Arial"/>
          <w:spacing w:val="-3"/>
          <w:sz w:val="19"/>
          <w:szCs w:val="19"/>
        </w:rPr>
        <w:t xml:space="preserve"> по линиям и по периметру с внешней стороны.</w:t>
      </w:r>
    </w:p>
    <w:p w:rsidR="002932F5" w:rsidRPr="00DF7410" w:rsidRDefault="00860388" w:rsidP="00C62FC7">
      <w:pPr>
        <w:shd w:val="clear" w:color="auto" w:fill="FFFFFF"/>
        <w:tabs>
          <w:tab w:val="left" w:pos="-180"/>
          <w:tab w:val="left" w:pos="9781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3"/>
          <w:sz w:val="19"/>
          <w:szCs w:val="19"/>
        </w:rPr>
        <w:t>г)</w:t>
      </w:r>
      <w:r w:rsidR="002932F5" w:rsidRPr="00DF7410">
        <w:rPr>
          <w:rFonts w:ascii="Arial" w:hAnsi="Arial" w:cs="Arial"/>
          <w:spacing w:val="-3"/>
          <w:sz w:val="19"/>
          <w:szCs w:val="19"/>
        </w:rPr>
        <w:t xml:space="preserve"> </w:t>
      </w:r>
      <w:r w:rsidR="000C36A2" w:rsidRPr="00DF7410">
        <w:rPr>
          <w:rFonts w:ascii="Arial" w:hAnsi="Arial" w:cs="Arial"/>
          <w:spacing w:val="-3"/>
          <w:sz w:val="19"/>
          <w:szCs w:val="19"/>
        </w:rPr>
        <w:t>в</w:t>
      </w:r>
      <w:r w:rsidRPr="00DF7410">
        <w:rPr>
          <w:rFonts w:ascii="Arial" w:hAnsi="Arial" w:cs="Arial"/>
          <w:spacing w:val="-3"/>
          <w:sz w:val="19"/>
          <w:szCs w:val="19"/>
        </w:rPr>
        <w:t>орота</w:t>
      </w:r>
      <w:r w:rsidR="00666FD4">
        <w:rPr>
          <w:rFonts w:ascii="Arial" w:hAnsi="Arial" w:cs="Arial"/>
          <w:spacing w:val="-3"/>
          <w:sz w:val="19"/>
          <w:szCs w:val="19"/>
        </w:rPr>
        <w:t xml:space="preserve"> 3 шт., детская площадка.</w:t>
      </w:r>
    </w:p>
    <w:p w:rsidR="002932F5" w:rsidRPr="00DF7410" w:rsidRDefault="00860388" w:rsidP="00C62FC7">
      <w:pPr>
        <w:shd w:val="clear" w:color="auto" w:fill="FFFFFF"/>
        <w:tabs>
          <w:tab w:val="left" w:pos="216"/>
          <w:tab w:val="left" w:pos="9781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3"/>
          <w:sz w:val="19"/>
          <w:szCs w:val="19"/>
        </w:rPr>
        <w:t xml:space="preserve">д) </w:t>
      </w:r>
      <w:r w:rsidR="002932F5" w:rsidRPr="00DF7410">
        <w:rPr>
          <w:rFonts w:ascii="Arial" w:hAnsi="Arial" w:cs="Arial"/>
          <w:spacing w:val="-3"/>
          <w:sz w:val="19"/>
          <w:szCs w:val="19"/>
        </w:rPr>
        <w:t>контейнерная площадка для мусора</w:t>
      </w:r>
      <w:r w:rsidRPr="00DF7410">
        <w:rPr>
          <w:rFonts w:ascii="Arial" w:hAnsi="Arial" w:cs="Arial"/>
          <w:spacing w:val="-3"/>
          <w:sz w:val="19"/>
          <w:szCs w:val="19"/>
        </w:rPr>
        <w:t>;</w:t>
      </w:r>
    </w:p>
    <w:p w:rsidR="002932F5" w:rsidRPr="00DF7410" w:rsidRDefault="00860388" w:rsidP="00C62FC7">
      <w:pPr>
        <w:shd w:val="clear" w:color="auto" w:fill="FFFFFF"/>
        <w:tabs>
          <w:tab w:val="left" w:pos="216"/>
          <w:tab w:val="left" w:pos="9781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5"/>
          <w:sz w:val="19"/>
          <w:szCs w:val="19"/>
        </w:rPr>
        <w:t xml:space="preserve">е) </w:t>
      </w:r>
      <w:r w:rsidR="002932F5" w:rsidRPr="00DF7410">
        <w:rPr>
          <w:rFonts w:ascii="Arial" w:hAnsi="Arial" w:cs="Arial"/>
          <w:spacing w:val="-5"/>
          <w:sz w:val="19"/>
          <w:szCs w:val="19"/>
        </w:rPr>
        <w:t>пожарные водоемы.</w:t>
      </w:r>
    </w:p>
    <w:p w:rsidR="002932F5" w:rsidRPr="00DF7410" w:rsidRDefault="002932F5" w:rsidP="00C62FC7">
      <w:pPr>
        <w:shd w:val="clear" w:color="auto" w:fill="FFFFFF"/>
        <w:tabs>
          <w:tab w:val="left" w:pos="-180"/>
          <w:tab w:val="left" w:pos="0"/>
        </w:tabs>
        <w:rPr>
          <w:rFonts w:ascii="Arial" w:hAnsi="Arial" w:cs="Arial"/>
          <w:spacing w:val="-2"/>
          <w:sz w:val="19"/>
          <w:szCs w:val="19"/>
        </w:rPr>
      </w:pPr>
      <w:r w:rsidRPr="00DF7410">
        <w:rPr>
          <w:rFonts w:ascii="Arial" w:hAnsi="Arial" w:cs="Arial"/>
          <w:b/>
          <w:spacing w:val="-8"/>
          <w:sz w:val="19"/>
          <w:szCs w:val="19"/>
        </w:rPr>
        <w:t>1.2.</w:t>
      </w:r>
      <w:r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pacing w:val="-3"/>
          <w:sz w:val="19"/>
          <w:szCs w:val="19"/>
        </w:rPr>
        <w:t xml:space="preserve">Состав Имущества, указанный в пункте </w:t>
      </w:r>
      <w:r w:rsidR="003B727A" w:rsidRPr="00DF7410">
        <w:rPr>
          <w:rFonts w:ascii="Arial" w:hAnsi="Arial" w:cs="Arial"/>
          <w:b/>
          <w:spacing w:val="-3"/>
          <w:sz w:val="19"/>
          <w:szCs w:val="19"/>
        </w:rPr>
        <w:t>1.1.</w:t>
      </w:r>
      <w:r w:rsidRPr="00DF7410">
        <w:rPr>
          <w:rFonts w:ascii="Arial" w:hAnsi="Arial" w:cs="Arial"/>
          <w:spacing w:val="-3"/>
          <w:sz w:val="19"/>
          <w:szCs w:val="19"/>
        </w:rPr>
        <w:t xml:space="preserve"> настоящего договора, может быть дополнен по взаимному соглашению сторон иным Имуществом приобретение которого утверждено общим собранием членов СНТ «Испытатель», для достижения его целей.</w:t>
      </w:r>
    </w:p>
    <w:p w:rsidR="002932F5" w:rsidRPr="00DF7410" w:rsidRDefault="002932F5" w:rsidP="00C62FC7">
      <w:pPr>
        <w:shd w:val="clear" w:color="auto" w:fill="FFFFFF"/>
        <w:tabs>
          <w:tab w:val="left" w:pos="425"/>
          <w:tab w:val="left" w:pos="9781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10"/>
          <w:sz w:val="19"/>
          <w:szCs w:val="19"/>
        </w:rPr>
        <w:t>1.3.</w:t>
      </w:r>
      <w:r w:rsidRPr="00DF7410">
        <w:rPr>
          <w:rFonts w:ascii="Arial" w:hAnsi="Arial" w:cs="Arial"/>
          <w:sz w:val="19"/>
          <w:szCs w:val="19"/>
        </w:rPr>
        <w:tab/>
      </w:r>
      <w:r w:rsidRPr="00DF7410">
        <w:rPr>
          <w:rFonts w:ascii="Arial" w:hAnsi="Arial" w:cs="Arial"/>
          <w:spacing w:val="-3"/>
          <w:sz w:val="19"/>
          <w:szCs w:val="19"/>
        </w:rPr>
        <w:t>Сторона 2 вправе отказаться от пользования конкретным видом Имущества,</w:t>
      </w:r>
      <w:r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pacing w:val="-4"/>
          <w:sz w:val="19"/>
          <w:szCs w:val="19"/>
        </w:rPr>
        <w:t xml:space="preserve">указанным в пункте </w:t>
      </w:r>
      <w:r w:rsidRPr="00DF7410">
        <w:rPr>
          <w:rFonts w:ascii="Arial" w:hAnsi="Arial" w:cs="Arial"/>
          <w:b/>
          <w:spacing w:val="-4"/>
          <w:sz w:val="19"/>
          <w:szCs w:val="19"/>
        </w:rPr>
        <w:t>1.1.</w:t>
      </w:r>
      <w:r w:rsidRPr="00DF7410">
        <w:rPr>
          <w:rFonts w:ascii="Arial" w:hAnsi="Arial" w:cs="Arial"/>
          <w:spacing w:val="-4"/>
          <w:sz w:val="19"/>
          <w:szCs w:val="19"/>
        </w:rPr>
        <w:t xml:space="preserve"> В этом случае обязанность по оплате пользования таким Имуществом прекращается с момента подачи </w:t>
      </w:r>
      <w:r w:rsidRPr="00DF7410">
        <w:rPr>
          <w:rFonts w:ascii="Arial" w:hAnsi="Arial" w:cs="Arial"/>
          <w:sz w:val="19"/>
          <w:szCs w:val="19"/>
        </w:rPr>
        <w:t>Стороной 2 соответствующего заявления.</w:t>
      </w:r>
    </w:p>
    <w:p w:rsidR="002932F5" w:rsidRPr="00DF7410" w:rsidRDefault="002932F5" w:rsidP="00C62FC7">
      <w:pPr>
        <w:shd w:val="clear" w:color="auto" w:fill="FFFFFF"/>
        <w:tabs>
          <w:tab w:val="left" w:pos="3773"/>
          <w:tab w:val="left" w:pos="9781"/>
        </w:tabs>
        <w:rPr>
          <w:rFonts w:ascii="Arial" w:hAnsi="Arial" w:cs="Arial"/>
          <w:b/>
          <w:sz w:val="19"/>
          <w:szCs w:val="19"/>
        </w:rPr>
      </w:pPr>
      <w:r w:rsidRPr="00DF7410">
        <w:rPr>
          <w:rFonts w:ascii="Arial" w:hAnsi="Arial" w:cs="Arial"/>
          <w:i/>
          <w:iCs/>
          <w:sz w:val="19"/>
          <w:szCs w:val="19"/>
        </w:rPr>
        <w:tab/>
      </w:r>
      <w:r w:rsidRPr="00DF7410">
        <w:rPr>
          <w:rFonts w:ascii="Arial" w:hAnsi="Arial" w:cs="Arial"/>
          <w:b/>
          <w:spacing w:val="-3"/>
          <w:sz w:val="19"/>
          <w:szCs w:val="19"/>
        </w:rPr>
        <w:t>2. Права и обязанности сторон.</w:t>
      </w:r>
    </w:p>
    <w:p w:rsidR="002932F5" w:rsidRPr="00DF7410" w:rsidRDefault="002932F5" w:rsidP="00C62FC7">
      <w:pPr>
        <w:shd w:val="clear" w:color="auto" w:fill="FFFFFF"/>
        <w:tabs>
          <w:tab w:val="left" w:pos="403"/>
          <w:tab w:val="left" w:pos="9781"/>
        </w:tabs>
        <w:outlineLvl w:val="0"/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6"/>
          <w:sz w:val="19"/>
          <w:szCs w:val="19"/>
        </w:rPr>
        <w:t>2.1.</w:t>
      </w:r>
      <w:r w:rsidRPr="00DF7410">
        <w:rPr>
          <w:rFonts w:ascii="Arial" w:hAnsi="Arial" w:cs="Arial"/>
          <w:sz w:val="19"/>
          <w:szCs w:val="19"/>
        </w:rPr>
        <w:tab/>
      </w:r>
      <w:r w:rsidRPr="00DF7410">
        <w:rPr>
          <w:rFonts w:ascii="Arial" w:hAnsi="Arial" w:cs="Arial"/>
          <w:b/>
          <w:i/>
          <w:spacing w:val="-4"/>
          <w:sz w:val="19"/>
          <w:szCs w:val="19"/>
        </w:rPr>
        <w:t>Сторона 1 имеет право:</w:t>
      </w:r>
    </w:p>
    <w:p w:rsidR="002932F5" w:rsidRPr="00DF7410" w:rsidRDefault="002932F5" w:rsidP="00C62FC7">
      <w:pPr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4"/>
          <w:sz w:val="19"/>
          <w:szCs w:val="19"/>
        </w:rPr>
        <w:t>2.1.1</w:t>
      </w:r>
      <w:r w:rsidRPr="00DF7410">
        <w:rPr>
          <w:rFonts w:ascii="Arial" w:hAnsi="Arial" w:cs="Arial"/>
          <w:spacing w:val="-4"/>
          <w:sz w:val="19"/>
          <w:szCs w:val="19"/>
        </w:rPr>
        <w:t>.</w:t>
      </w:r>
      <w:r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pacing w:val="-3"/>
          <w:sz w:val="19"/>
          <w:szCs w:val="19"/>
        </w:rPr>
        <w:t>Отключать Сторону 2 от электросети в аварийных случаях без предупреждения</w:t>
      </w:r>
      <w:r w:rsidR="00F54BC2" w:rsidRPr="00DF7410">
        <w:rPr>
          <w:rFonts w:ascii="Arial" w:hAnsi="Arial" w:cs="Arial"/>
          <w:spacing w:val="-3"/>
          <w:sz w:val="19"/>
          <w:szCs w:val="19"/>
        </w:rPr>
        <w:t xml:space="preserve"> и в случаях </w:t>
      </w:r>
      <w:r w:rsidR="000C36A2" w:rsidRPr="00DF7410">
        <w:rPr>
          <w:rFonts w:ascii="Arial" w:hAnsi="Arial" w:cs="Arial"/>
          <w:spacing w:val="-3"/>
          <w:sz w:val="19"/>
          <w:szCs w:val="19"/>
        </w:rPr>
        <w:t xml:space="preserve">   </w:t>
      </w:r>
      <w:r w:rsidR="00F54BC2" w:rsidRPr="00DF7410">
        <w:rPr>
          <w:rFonts w:ascii="Arial" w:hAnsi="Arial" w:cs="Arial"/>
          <w:spacing w:val="-3"/>
          <w:sz w:val="19"/>
          <w:szCs w:val="19"/>
        </w:rPr>
        <w:t xml:space="preserve">предусмотренных </w:t>
      </w:r>
      <w:r w:rsidR="00F54BC2" w:rsidRPr="00DF7410">
        <w:rPr>
          <w:rFonts w:ascii="Arial" w:hAnsi="Arial" w:cs="Arial"/>
          <w:sz w:val="19"/>
          <w:szCs w:val="19"/>
        </w:rPr>
        <w:t>постановление Правительства Российской Федерации № 1351 от 10 ноября 2017 г</w:t>
      </w:r>
      <w:r w:rsidR="00885F14" w:rsidRPr="00DF7410">
        <w:rPr>
          <w:rFonts w:ascii="Arial" w:hAnsi="Arial" w:cs="Arial"/>
          <w:sz w:val="19"/>
          <w:szCs w:val="19"/>
        </w:rPr>
        <w:t xml:space="preserve"> и </w:t>
      </w:r>
      <w:r w:rsidR="00F54BC2" w:rsidRPr="00DF7410">
        <w:rPr>
          <w:rFonts w:ascii="Arial" w:hAnsi="Arial" w:cs="Arial"/>
          <w:sz w:val="19"/>
          <w:szCs w:val="19"/>
        </w:rPr>
        <w:t>Постановлением Правительства РФ от 24.05.2017 №624</w:t>
      </w:r>
      <w:r w:rsidR="00666FD4">
        <w:rPr>
          <w:rFonts w:ascii="Arial" w:hAnsi="Arial" w:cs="Arial"/>
          <w:sz w:val="19"/>
          <w:szCs w:val="19"/>
        </w:rPr>
        <w:t>, также другими нормативными актами СНТ «Испытатель»</w:t>
      </w:r>
    </w:p>
    <w:p w:rsidR="002932F5" w:rsidRPr="00DF7410" w:rsidRDefault="002932F5" w:rsidP="00C62FC7">
      <w:pPr>
        <w:shd w:val="clear" w:color="auto" w:fill="FFFFFF"/>
        <w:tabs>
          <w:tab w:val="left" w:pos="403"/>
          <w:tab w:val="left" w:pos="9781"/>
        </w:tabs>
        <w:outlineLvl w:val="0"/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4"/>
          <w:sz w:val="19"/>
          <w:szCs w:val="19"/>
        </w:rPr>
        <w:t>2.2.</w:t>
      </w:r>
      <w:r w:rsidRPr="00DF7410">
        <w:rPr>
          <w:rFonts w:ascii="Arial" w:hAnsi="Arial" w:cs="Arial"/>
          <w:b/>
          <w:i/>
          <w:spacing w:val="-4"/>
          <w:sz w:val="19"/>
          <w:szCs w:val="19"/>
        </w:rPr>
        <w:t>Сторона 1 обязана:</w:t>
      </w:r>
    </w:p>
    <w:p w:rsidR="002932F5" w:rsidRPr="00DF7410" w:rsidRDefault="00D251B5" w:rsidP="00C62FC7">
      <w:pPr>
        <w:shd w:val="clear" w:color="auto" w:fill="FFFFFF"/>
        <w:tabs>
          <w:tab w:val="left" w:pos="9781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3"/>
          <w:sz w:val="19"/>
          <w:szCs w:val="19"/>
        </w:rPr>
        <w:t>2.2.1</w:t>
      </w:r>
      <w:r w:rsidR="002932F5" w:rsidRPr="00DF7410">
        <w:rPr>
          <w:rFonts w:ascii="Arial" w:hAnsi="Arial" w:cs="Arial"/>
          <w:spacing w:val="-3"/>
          <w:sz w:val="19"/>
          <w:szCs w:val="19"/>
        </w:rPr>
        <w:t xml:space="preserve">. Предоставлять Стороне 2 право пользования Имуществом, указанным в п. </w:t>
      </w:r>
      <w:r w:rsidR="002932F5" w:rsidRPr="00DF7410">
        <w:rPr>
          <w:rFonts w:ascii="Arial" w:hAnsi="Arial" w:cs="Arial"/>
          <w:b/>
          <w:spacing w:val="-3"/>
          <w:sz w:val="19"/>
          <w:szCs w:val="19"/>
        </w:rPr>
        <w:t>1.1</w:t>
      </w:r>
      <w:r w:rsidR="00481624" w:rsidRPr="00DF7410">
        <w:rPr>
          <w:rFonts w:ascii="Arial" w:hAnsi="Arial" w:cs="Arial"/>
          <w:b/>
          <w:spacing w:val="-3"/>
          <w:sz w:val="19"/>
          <w:szCs w:val="19"/>
        </w:rPr>
        <w:t>.</w:t>
      </w:r>
      <w:r w:rsidR="002932F5" w:rsidRPr="00DF7410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pacing w:val="-3"/>
          <w:sz w:val="19"/>
          <w:szCs w:val="19"/>
        </w:rPr>
        <w:t>договора.</w:t>
      </w:r>
    </w:p>
    <w:p w:rsidR="002932F5" w:rsidRPr="00DF7410" w:rsidRDefault="000C36A2" w:rsidP="00C62FC7">
      <w:pPr>
        <w:numPr>
          <w:ilvl w:val="0"/>
          <w:numId w:val="2"/>
        </w:numPr>
        <w:shd w:val="clear" w:color="auto" w:fill="FFFFFF"/>
        <w:tabs>
          <w:tab w:val="left" w:pos="554"/>
          <w:tab w:val="left" w:pos="9781"/>
        </w:tabs>
        <w:rPr>
          <w:rFonts w:ascii="Arial" w:hAnsi="Arial" w:cs="Arial"/>
          <w:spacing w:val="-5"/>
          <w:sz w:val="19"/>
          <w:szCs w:val="19"/>
        </w:rPr>
      </w:pPr>
      <w:r w:rsidRPr="00DF7410">
        <w:rPr>
          <w:rFonts w:ascii="Arial" w:hAnsi="Arial" w:cs="Arial"/>
          <w:spacing w:val="-4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pacing w:val="-4"/>
          <w:sz w:val="19"/>
          <w:szCs w:val="19"/>
        </w:rPr>
        <w:t xml:space="preserve">При наличии возможностей способствовать Стороне 2 в устранении неисправностей, затрудняющих пользование объектами </w:t>
      </w:r>
      <w:r w:rsidR="002932F5" w:rsidRPr="00DF7410">
        <w:rPr>
          <w:rFonts w:ascii="Arial" w:hAnsi="Arial" w:cs="Arial"/>
          <w:sz w:val="19"/>
          <w:szCs w:val="19"/>
        </w:rPr>
        <w:t xml:space="preserve">инфраструктуры </w:t>
      </w:r>
      <w:r w:rsidR="002932F5" w:rsidRPr="00DF7410">
        <w:rPr>
          <w:rFonts w:ascii="Arial" w:hAnsi="Arial" w:cs="Arial"/>
          <w:spacing w:val="-4"/>
          <w:sz w:val="19"/>
          <w:szCs w:val="19"/>
        </w:rPr>
        <w:t>СНТ «Испытатель»</w:t>
      </w:r>
      <w:r w:rsidR="006C69FD" w:rsidRPr="00DF7410">
        <w:rPr>
          <w:rFonts w:ascii="Arial" w:hAnsi="Arial" w:cs="Arial"/>
          <w:spacing w:val="-4"/>
          <w:sz w:val="19"/>
          <w:szCs w:val="19"/>
        </w:rPr>
        <w:t>.</w:t>
      </w:r>
      <w:r w:rsidR="00CD36E4" w:rsidRPr="00DF7410">
        <w:rPr>
          <w:rFonts w:ascii="Arial" w:hAnsi="Arial" w:cs="Arial"/>
          <w:spacing w:val="-4"/>
          <w:sz w:val="19"/>
          <w:szCs w:val="19"/>
        </w:rPr>
        <w:t xml:space="preserve"> </w:t>
      </w:r>
    </w:p>
    <w:p w:rsidR="002932F5" w:rsidRPr="00DF7410" w:rsidRDefault="000C36A2" w:rsidP="00C62FC7">
      <w:pPr>
        <w:numPr>
          <w:ilvl w:val="0"/>
          <w:numId w:val="2"/>
        </w:num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pacing w:val="-5"/>
          <w:sz w:val="19"/>
          <w:szCs w:val="19"/>
        </w:rPr>
      </w:pPr>
      <w:r w:rsidRPr="00DF7410">
        <w:rPr>
          <w:rFonts w:ascii="Arial" w:hAnsi="Arial" w:cs="Arial"/>
          <w:spacing w:val="-5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pacing w:val="-5"/>
          <w:sz w:val="19"/>
          <w:szCs w:val="19"/>
        </w:rPr>
        <w:t xml:space="preserve">Подавать Стороне 2 электроэнергию через присоединенную сеть без перерывов, за </w:t>
      </w:r>
      <w:r w:rsidR="002932F5" w:rsidRPr="00DF7410">
        <w:rPr>
          <w:rFonts w:ascii="Arial" w:hAnsi="Arial" w:cs="Arial"/>
          <w:spacing w:val="-4"/>
          <w:sz w:val="19"/>
          <w:szCs w:val="19"/>
        </w:rPr>
        <w:t>исключением случаев перерыва на техническое обслуживание электроустановок СНТ «Испытатель»</w:t>
      </w:r>
      <w:r w:rsidR="00666FD4" w:rsidRPr="00666FD4">
        <w:rPr>
          <w:rFonts w:ascii="Arial" w:hAnsi="Arial" w:cs="Arial"/>
          <w:spacing w:val="-4"/>
          <w:sz w:val="19"/>
          <w:szCs w:val="19"/>
        </w:rPr>
        <w:t xml:space="preserve"> </w:t>
      </w:r>
      <w:r w:rsidR="00666FD4" w:rsidRPr="00DF7410">
        <w:rPr>
          <w:rFonts w:ascii="Arial" w:hAnsi="Arial" w:cs="Arial"/>
          <w:spacing w:val="-4"/>
          <w:sz w:val="19"/>
          <w:szCs w:val="19"/>
        </w:rPr>
        <w:t>и п. 2.1.1</w:t>
      </w:r>
      <w:r w:rsidR="00666FD4">
        <w:rPr>
          <w:rFonts w:ascii="Arial" w:hAnsi="Arial" w:cs="Arial"/>
          <w:spacing w:val="-4"/>
          <w:sz w:val="19"/>
          <w:szCs w:val="19"/>
        </w:rPr>
        <w:t>, аварий на линии.</w:t>
      </w:r>
    </w:p>
    <w:p w:rsidR="002932F5" w:rsidRPr="00DF7410" w:rsidRDefault="000C36A2" w:rsidP="00C62FC7">
      <w:pPr>
        <w:numPr>
          <w:ilvl w:val="0"/>
          <w:numId w:val="2"/>
        </w:num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pacing w:val="-4"/>
          <w:sz w:val="19"/>
          <w:szCs w:val="19"/>
        </w:rPr>
      </w:pPr>
      <w:r w:rsidRPr="00DF7410">
        <w:rPr>
          <w:rFonts w:ascii="Arial" w:hAnsi="Arial" w:cs="Arial"/>
          <w:spacing w:val="-3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pacing w:val="-3"/>
          <w:sz w:val="19"/>
          <w:szCs w:val="19"/>
        </w:rPr>
        <w:t xml:space="preserve">В случае проведения плановых работ по ремонту электрооборудования </w:t>
      </w:r>
      <w:r w:rsidR="00666FD4">
        <w:rPr>
          <w:rFonts w:ascii="Arial" w:hAnsi="Arial" w:cs="Arial"/>
          <w:spacing w:val="-3"/>
          <w:sz w:val="19"/>
          <w:szCs w:val="19"/>
        </w:rPr>
        <w:t xml:space="preserve">по возможности </w:t>
      </w:r>
      <w:r w:rsidR="002932F5" w:rsidRPr="00DF7410">
        <w:rPr>
          <w:rFonts w:ascii="Arial" w:hAnsi="Arial" w:cs="Arial"/>
          <w:spacing w:val="-3"/>
          <w:sz w:val="19"/>
          <w:szCs w:val="19"/>
        </w:rPr>
        <w:t>заблаговременно</w:t>
      </w:r>
      <w:r w:rsidR="006C69FD" w:rsidRPr="00DF7410">
        <w:rPr>
          <w:rFonts w:ascii="Arial" w:hAnsi="Arial" w:cs="Arial"/>
          <w:spacing w:val="-4"/>
          <w:sz w:val="19"/>
          <w:szCs w:val="19"/>
        </w:rPr>
        <w:t xml:space="preserve"> </w:t>
      </w:r>
      <w:r w:rsidR="00B06D3B" w:rsidRPr="00DF7410">
        <w:rPr>
          <w:rFonts w:ascii="Arial" w:hAnsi="Arial" w:cs="Arial"/>
          <w:spacing w:val="-4"/>
          <w:sz w:val="19"/>
          <w:szCs w:val="19"/>
        </w:rPr>
        <w:t>предупреждать Сторону 2</w:t>
      </w:r>
      <w:r w:rsidR="002932F5" w:rsidRPr="00DF7410">
        <w:rPr>
          <w:rFonts w:ascii="Arial" w:hAnsi="Arial" w:cs="Arial"/>
          <w:spacing w:val="-4"/>
          <w:sz w:val="19"/>
          <w:szCs w:val="19"/>
        </w:rPr>
        <w:t xml:space="preserve"> о предстоящем отключении подачи электроэнергии путём оповещения на доске информации</w:t>
      </w:r>
      <w:r w:rsidR="00666FD4">
        <w:rPr>
          <w:rFonts w:ascii="Arial" w:hAnsi="Arial" w:cs="Arial"/>
          <w:spacing w:val="-4"/>
          <w:sz w:val="19"/>
          <w:szCs w:val="19"/>
        </w:rPr>
        <w:t xml:space="preserve"> и о общих чатах в сети интернет.</w:t>
      </w:r>
    </w:p>
    <w:p w:rsidR="002932F5" w:rsidRPr="00DF7410" w:rsidRDefault="0075139C" w:rsidP="00C62FC7">
      <w:pPr>
        <w:shd w:val="clear" w:color="auto" w:fill="FFFFFF"/>
        <w:tabs>
          <w:tab w:val="left" w:pos="0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4"/>
          <w:sz w:val="19"/>
          <w:szCs w:val="19"/>
        </w:rPr>
        <w:t>2.2.5</w:t>
      </w:r>
      <w:r w:rsidR="002932F5" w:rsidRPr="00DF7410">
        <w:rPr>
          <w:rFonts w:ascii="Arial" w:hAnsi="Arial" w:cs="Arial"/>
          <w:b/>
          <w:spacing w:val="-4"/>
          <w:sz w:val="19"/>
          <w:szCs w:val="19"/>
        </w:rPr>
        <w:t>.</w:t>
      </w:r>
      <w:r w:rsidR="002C6BBA" w:rsidRPr="00DF7410">
        <w:rPr>
          <w:rFonts w:ascii="Arial" w:hAnsi="Arial" w:cs="Arial"/>
          <w:b/>
          <w:spacing w:val="-4"/>
          <w:sz w:val="19"/>
          <w:szCs w:val="19"/>
        </w:rPr>
        <w:t xml:space="preserve"> </w:t>
      </w:r>
      <w:r w:rsidR="004E685C" w:rsidRPr="00DF7410">
        <w:rPr>
          <w:rFonts w:ascii="Arial" w:hAnsi="Arial" w:cs="Arial"/>
          <w:spacing w:val="-3"/>
          <w:sz w:val="19"/>
          <w:szCs w:val="19"/>
        </w:rPr>
        <w:t>Представлять</w:t>
      </w:r>
      <w:r w:rsidR="002C6BBA" w:rsidRPr="00DF7410">
        <w:rPr>
          <w:rFonts w:ascii="Arial" w:hAnsi="Arial" w:cs="Arial"/>
          <w:spacing w:val="-3"/>
          <w:sz w:val="19"/>
          <w:szCs w:val="19"/>
        </w:rPr>
        <w:t xml:space="preserve"> </w:t>
      </w:r>
      <w:r w:rsidR="00CD36E4" w:rsidRPr="00DF7410">
        <w:rPr>
          <w:rFonts w:ascii="Arial" w:hAnsi="Arial" w:cs="Arial"/>
          <w:spacing w:val="-3"/>
          <w:sz w:val="19"/>
          <w:szCs w:val="19"/>
        </w:rPr>
        <w:t xml:space="preserve">согласно 217 Ф.З. от 29.07.2017г. </w:t>
      </w:r>
      <w:r w:rsidR="004E685C" w:rsidRPr="00DF7410">
        <w:rPr>
          <w:rFonts w:ascii="Arial" w:hAnsi="Arial" w:cs="Arial"/>
          <w:spacing w:val="-3"/>
          <w:sz w:val="19"/>
          <w:szCs w:val="19"/>
        </w:rPr>
        <w:t>по</w:t>
      </w:r>
      <w:r w:rsidR="002C6BBA" w:rsidRPr="00DF7410">
        <w:rPr>
          <w:rFonts w:ascii="Arial" w:hAnsi="Arial" w:cs="Arial"/>
          <w:spacing w:val="-3"/>
          <w:sz w:val="19"/>
          <w:szCs w:val="19"/>
        </w:rPr>
        <w:t xml:space="preserve"> </w:t>
      </w:r>
      <w:r w:rsidR="004E685C" w:rsidRPr="00DF7410">
        <w:rPr>
          <w:rFonts w:ascii="Arial" w:hAnsi="Arial" w:cs="Arial"/>
          <w:spacing w:val="-3"/>
          <w:sz w:val="19"/>
          <w:szCs w:val="19"/>
        </w:rPr>
        <w:t>требованию</w:t>
      </w:r>
      <w:r w:rsidR="002C6BBA" w:rsidRPr="00DF7410">
        <w:rPr>
          <w:rFonts w:ascii="Arial" w:hAnsi="Arial" w:cs="Arial"/>
          <w:spacing w:val="-3"/>
          <w:sz w:val="19"/>
          <w:szCs w:val="19"/>
        </w:rPr>
        <w:t xml:space="preserve"> </w:t>
      </w:r>
      <w:r w:rsidR="004E685C" w:rsidRPr="00DF7410">
        <w:rPr>
          <w:rFonts w:ascii="Arial" w:hAnsi="Arial" w:cs="Arial"/>
          <w:spacing w:val="-3"/>
          <w:sz w:val="19"/>
          <w:szCs w:val="19"/>
        </w:rPr>
        <w:t>Стороны</w:t>
      </w:r>
      <w:r w:rsidR="002C6BBA" w:rsidRPr="00DF7410">
        <w:rPr>
          <w:rFonts w:ascii="Arial" w:hAnsi="Arial" w:cs="Arial"/>
          <w:spacing w:val="-3"/>
          <w:sz w:val="19"/>
          <w:szCs w:val="19"/>
        </w:rPr>
        <w:t xml:space="preserve"> </w:t>
      </w:r>
      <w:r w:rsidR="004E685C" w:rsidRPr="00DF7410">
        <w:rPr>
          <w:rFonts w:ascii="Arial" w:hAnsi="Arial" w:cs="Arial"/>
          <w:spacing w:val="-3"/>
          <w:sz w:val="19"/>
          <w:szCs w:val="19"/>
        </w:rPr>
        <w:t>2</w:t>
      </w:r>
      <w:r w:rsidR="002C6BBA" w:rsidRPr="00DF7410">
        <w:rPr>
          <w:rFonts w:ascii="Arial" w:hAnsi="Arial" w:cs="Arial"/>
          <w:spacing w:val="-3"/>
          <w:sz w:val="19"/>
          <w:szCs w:val="19"/>
        </w:rPr>
        <w:t xml:space="preserve"> </w:t>
      </w:r>
      <w:r w:rsidR="004E685C" w:rsidRPr="00DF7410">
        <w:rPr>
          <w:rFonts w:ascii="Arial" w:hAnsi="Arial" w:cs="Arial"/>
          <w:spacing w:val="-3"/>
          <w:sz w:val="19"/>
          <w:szCs w:val="19"/>
        </w:rPr>
        <w:t>для</w:t>
      </w:r>
      <w:r w:rsidR="002C6BBA" w:rsidRPr="00DF7410">
        <w:rPr>
          <w:rFonts w:ascii="Arial" w:hAnsi="Arial" w:cs="Arial"/>
          <w:spacing w:val="-3"/>
          <w:sz w:val="19"/>
          <w:szCs w:val="19"/>
        </w:rPr>
        <w:t xml:space="preserve"> </w:t>
      </w:r>
      <w:r w:rsidR="004E685C" w:rsidRPr="00DF7410">
        <w:rPr>
          <w:rFonts w:ascii="Arial" w:hAnsi="Arial" w:cs="Arial"/>
          <w:spacing w:val="-3"/>
          <w:sz w:val="19"/>
          <w:szCs w:val="19"/>
        </w:rPr>
        <w:t>ознакомления</w:t>
      </w:r>
      <w:r w:rsidR="002C6BBA" w:rsidRPr="00DF7410">
        <w:rPr>
          <w:rFonts w:ascii="Arial" w:hAnsi="Arial" w:cs="Arial"/>
          <w:spacing w:val="-3"/>
          <w:sz w:val="19"/>
          <w:szCs w:val="19"/>
        </w:rPr>
        <w:t xml:space="preserve"> </w:t>
      </w:r>
      <w:r w:rsidR="00666FD4">
        <w:rPr>
          <w:rFonts w:ascii="Arial" w:hAnsi="Arial" w:cs="Arial"/>
          <w:spacing w:val="-3"/>
          <w:sz w:val="19"/>
          <w:szCs w:val="19"/>
        </w:rPr>
        <w:t xml:space="preserve">выписки из </w:t>
      </w:r>
      <w:r w:rsidR="004E685C" w:rsidRPr="00DF7410">
        <w:rPr>
          <w:rFonts w:ascii="Arial" w:hAnsi="Arial" w:cs="Arial"/>
          <w:spacing w:val="-4"/>
          <w:sz w:val="19"/>
          <w:szCs w:val="19"/>
        </w:rPr>
        <w:t>бухгалтерского</w:t>
      </w:r>
      <w:r w:rsidR="002C6BBA" w:rsidRPr="00DF7410">
        <w:rPr>
          <w:rFonts w:ascii="Arial" w:hAnsi="Arial" w:cs="Arial"/>
          <w:spacing w:val="-4"/>
          <w:sz w:val="19"/>
          <w:szCs w:val="19"/>
        </w:rPr>
        <w:t xml:space="preserve"> </w:t>
      </w:r>
      <w:r w:rsidR="004E685C" w:rsidRPr="00DF7410">
        <w:rPr>
          <w:rFonts w:ascii="Arial" w:hAnsi="Arial" w:cs="Arial"/>
          <w:spacing w:val="-4"/>
          <w:sz w:val="19"/>
          <w:szCs w:val="19"/>
        </w:rPr>
        <w:t>учета</w:t>
      </w:r>
      <w:r w:rsidR="002C6BBA" w:rsidRPr="00DF7410">
        <w:rPr>
          <w:rFonts w:ascii="Arial" w:hAnsi="Arial" w:cs="Arial"/>
          <w:spacing w:val="-4"/>
          <w:sz w:val="19"/>
          <w:szCs w:val="19"/>
        </w:rPr>
        <w:t xml:space="preserve"> </w:t>
      </w:r>
      <w:r w:rsidR="004E685C" w:rsidRPr="00DF7410">
        <w:rPr>
          <w:rFonts w:ascii="Arial" w:hAnsi="Arial" w:cs="Arial"/>
          <w:spacing w:val="-4"/>
          <w:sz w:val="19"/>
          <w:szCs w:val="19"/>
        </w:rPr>
        <w:t>по</w:t>
      </w:r>
      <w:r w:rsidR="002C6BBA" w:rsidRPr="00DF7410">
        <w:rPr>
          <w:rFonts w:ascii="Arial" w:hAnsi="Arial" w:cs="Arial"/>
          <w:spacing w:val="-4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pacing w:val="-4"/>
          <w:sz w:val="19"/>
          <w:szCs w:val="19"/>
        </w:rPr>
        <w:t>произведенным расходам на содержание Имущества за прошедший год</w:t>
      </w:r>
      <w:r w:rsidR="00CD36E4" w:rsidRPr="00DF7410">
        <w:rPr>
          <w:rFonts w:ascii="Arial" w:hAnsi="Arial" w:cs="Arial"/>
          <w:spacing w:val="-4"/>
          <w:sz w:val="19"/>
          <w:szCs w:val="19"/>
        </w:rPr>
        <w:t>.</w:t>
      </w:r>
    </w:p>
    <w:p w:rsidR="002932F5" w:rsidRPr="00DF7410" w:rsidRDefault="002932F5" w:rsidP="00C62FC7">
      <w:pPr>
        <w:shd w:val="clear" w:color="auto" w:fill="FFFFFF"/>
        <w:tabs>
          <w:tab w:val="left" w:pos="403"/>
          <w:tab w:val="left" w:pos="9781"/>
        </w:tabs>
        <w:outlineLvl w:val="0"/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7"/>
          <w:sz w:val="19"/>
          <w:szCs w:val="19"/>
        </w:rPr>
        <w:t>2.3.</w:t>
      </w:r>
      <w:r w:rsidRPr="00DF7410">
        <w:rPr>
          <w:rFonts w:ascii="Arial" w:hAnsi="Arial" w:cs="Arial"/>
          <w:sz w:val="19"/>
          <w:szCs w:val="19"/>
        </w:rPr>
        <w:tab/>
      </w:r>
      <w:r w:rsidRPr="00DF7410">
        <w:rPr>
          <w:rFonts w:ascii="Arial" w:hAnsi="Arial" w:cs="Arial"/>
          <w:b/>
          <w:i/>
          <w:spacing w:val="-5"/>
          <w:sz w:val="19"/>
          <w:szCs w:val="19"/>
        </w:rPr>
        <w:t>Сторона 2 имеет право:</w:t>
      </w:r>
    </w:p>
    <w:p w:rsidR="002932F5" w:rsidRPr="00DF7410" w:rsidRDefault="0074197F" w:rsidP="00C62FC7">
      <w:pPr>
        <w:numPr>
          <w:ilvl w:val="0"/>
          <w:numId w:val="3"/>
        </w:numPr>
        <w:shd w:val="clear" w:color="auto" w:fill="FFFFFF"/>
        <w:tabs>
          <w:tab w:val="left" w:pos="540"/>
          <w:tab w:val="left" w:pos="10620"/>
        </w:tabs>
        <w:rPr>
          <w:rFonts w:ascii="Arial" w:hAnsi="Arial" w:cs="Arial"/>
          <w:spacing w:val="-4"/>
          <w:sz w:val="19"/>
          <w:szCs w:val="19"/>
        </w:rPr>
      </w:pPr>
      <w:r w:rsidRPr="00DF7410">
        <w:rPr>
          <w:rFonts w:ascii="Arial" w:hAnsi="Arial" w:cs="Arial"/>
          <w:spacing w:val="-5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pacing w:val="-5"/>
          <w:sz w:val="19"/>
          <w:szCs w:val="19"/>
        </w:rPr>
        <w:t xml:space="preserve">Пользоваться Имуществом при своевременной и полной оплате предоставленного </w:t>
      </w:r>
      <w:r w:rsidR="002932F5" w:rsidRPr="00DF7410">
        <w:rPr>
          <w:rFonts w:ascii="Arial" w:hAnsi="Arial" w:cs="Arial"/>
          <w:sz w:val="19"/>
          <w:szCs w:val="19"/>
        </w:rPr>
        <w:t>права.</w:t>
      </w:r>
    </w:p>
    <w:p w:rsidR="002932F5" w:rsidRPr="00DF7410" w:rsidRDefault="0074197F" w:rsidP="00C62FC7">
      <w:pPr>
        <w:numPr>
          <w:ilvl w:val="0"/>
          <w:numId w:val="3"/>
        </w:numPr>
        <w:shd w:val="clear" w:color="auto" w:fill="FFFFFF"/>
        <w:tabs>
          <w:tab w:val="left" w:pos="540"/>
          <w:tab w:val="left" w:pos="9781"/>
        </w:tabs>
        <w:rPr>
          <w:rFonts w:ascii="Arial" w:hAnsi="Arial" w:cs="Arial"/>
          <w:spacing w:val="-4"/>
          <w:sz w:val="19"/>
          <w:szCs w:val="19"/>
        </w:rPr>
      </w:pPr>
      <w:r w:rsidRPr="00DF7410">
        <w:rPr>
          <w:rFonts w:ascii="Arial" w:hAnsi="Arial" w:cs="Arial"/>
          <w:spacing w:val="-4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pacing w:val="-4"/>
          <w:sz w:val="19"/>
          <w:szCs w:val="19"/>
        </w:rPr>
        <w:t>Участвовать в создании нового Имущества.</w:t>
      </w:r>
    </w:p>
    <w:p w:rsidR="002932F5" w:rsidRPr="00DF7410" w:rsidRDefault="0074197F" w:rsidP="00C62FC7">
      <w:pPr>
        <w:numPr>
          <w:ilvl w:val="0"/>
          <w:numId w:val="3"/>
        </w:numPr>
        <w:shd w:val="clear" w:color="auto" w:fill="FFFFFF"/>
        <w:tabs>
          <w:tab w:val="left" w:pos="540"/>
          <w:tab w:val="left" w:pos="10440"/>
        </w:tabs>
        <w:rPr>
          <w:rFonts w:ascii="Arial" w:hAnsi="Arial" w:cs="Arial"/>
          <w:spacing w:val="-4"/>
          <w:sz w:val="19"/>
          <w:szCs w:val="19"/>
        </w:rPr>
      </w:pPr>
      <w:r w:rsidRPr="00DF7410">
        <w:rPr>
          <w:rFonts w:ascii="Arial" w:hAnsi="Arial" w:cs="Arial"/>
          <w:spacing w:val="-3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pacing w:val="-3"/>
          <w:sz w:val="19"/>
          <w:szCs w:val="19"/>
        </w:rPr>
        <w:t xml:space="preserve">Отказаться от пользования конкретным видом Имущества. В этом случае </w:t>
      </w:r>
      <w:r w:rsidR="002932F5" w:rsidRPr="00DF7410">
        <w:rPr>
          <w:rFonts w:ascii="Arial" w:hAnsi="Arial" w:cs="Arial"/>
          <w:spacing w:val="-4"/>
          <w:sz w:val="19"/>
          <w:szCs w:val="19"/>
        </w:rPr>
        <w:t xml:space="preserve">обязанность по оплате пользования таким </w:t>
      </w:r>
      <w:r w:rsidR="00666FD4">
        <w:rPr>
          <w:rFonts w:ascii="Arial" w:hAnsi="Arial" w:cs="Arial"/>
          <w:spacing w:val="-4"/>
          <w:sz w:val="19"/>
          <w:szCs w:val="19"/>
        </w:rPr>
        <w:t>остаётся согласно решений общего собрания СНТ «Испытатель»</w:t>
      </w:r>
      <w:r w:rsidR="002932F5" w:rsidRPr="00DF7410">
        <w:rPr>
          <w:rFonts w:ascii="Arial" w:hAnsi="Arial" w:cs="Arial"/>
          <w:sz w:val="19"/>
          <w:szCs w:val="19"/>
        </w:rPr>
        <w:t>.</w:t>
      </w:r>
    </w:p>
    <w:p w:rsidR="002932F5" w:rsidRPr="00DF7410" w:rsidRDefault="0074197F" w:rsidP="00C62FC7">
      <w:pPr>
        <w:numPr>
          <w:ilvl w:val="0"/>
          <w:numId w:val="3"/>
        </w:numPr>
        <w:shd w:val="clear" w:color="auto" w:fill="FFFFFF"/>
        <w:tabs>
          <w:tab w:val="left" w:pos="540"/>
          <w:tab w:val="left" w:pos="9781"/>
        </w:tabs>
        <w:rPr>
          <w:rFonts w:ascii="Arial" w:hAnsi="Arial" w:cs="Arial"/>
          <w:spacing w:val="-7"/>
          <w:sz w:val="19"/>
          <w:szCs w:val="19"/>
        </w:rPr>
      </w:pPr>
      <w:r w:rsidRPr="00DF7410">
        <w:rPr>
          <w:rFonts w:ascii="Arial" w:hAnsi="Arial" w:cs="Arial"/>
          <w:spacing w:val="-5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pacing w:val="-5"/>
          <w:sz w:val="19"/>
          <w:szCs w:val="19"/>
        </w:rPr>
        <w:t>Сторона 2 имеет право обращаться в правление СНТ с заявле</w:t>
      </w:r>
      <w:r w:rsidR="004A57D3" w:rsidRPr="00DF7410">
        <w:rPr>
          <w:rFonts w:ascii="Arial" w:hAnsi="Arial" w:cs="Arial"/>
          <w:spacing w:val="-5"/>
          <w:sz w:val="19"/>
          <w:szCs w:val="19"/>
        </w:rPr>
        <w:t xml:space="preserve">ниями и </w:t>
      </w:r>
      <w:r w:rsidR="002932F5" w:rsidRPr="00DF7410">
        <w:rPr>
          <w:rFonts w:ascii="Arial" w:hAnsi="Arial" w:cs="Arial"/>
          <w:spacing w:val="-5"/>
          <w:sz w:val="19"/>
          <w:szCs w:val="19"/>
        </w:rPr>
        <w:t xml:space="preserve">получать на </w:t>
      </w:r>
      <w:r w:rsidR="002932F5" w:rsidRPr="00DF7410">
        <w:rPr>
          <w:rFonts w:ascii="Arial" w:hAnsi="Arial" w:cs="Arial"/>
          <w:sz w:val="19"/>
          <w:szCs w:val="19"/>
        </w:rPr>
        <w:t>них ответы в установленном порядке.</w:t>
      </w:r>
    </w:p>
    <w:p w:rsidR="002932F5" w:rsidRPr="00DF7410" w:rsidRDefault="002932F5" w:rsidP="00C62FC7">
      <w:pPr>
        <w:shd w:val="clear" w:color="auto" w:fill="FFFFFF"/>
        <w:tabs>
          <w:tab w:val="left" w:pos="403"/>
          <w:tab w:val="left" w:pos="8165"/>
          <w:tab w:val="left" w:pos="9781"/>
        </w:tabs>
        <w:outlineLvl w:val="0"/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5"/>
          <w:sz w:val="19"/>
          <w:szCs w:val="19"/>
        </w:rPr>
        <w:t>2.4.</w:t>
      </w:r>
      <w:r w:rsidRPr="00DF7410">
        <w:rPr>
          <w:rFonts w:ascii="Arial" w:hAnsi="Arial" w:cs="Arial"/>
          <w:spacing w:val="-5"/>
          <w:sz w:val="19"/>
          <w:szCs w:val="19"/>
        </w:rPr>
        <w:t xml:space="preserve"> </w:t>
      </w:r>
      <w:r w:rsidRPr="00DF7410">
        <w:rPr>
          <w:rFonts w:ascii="Arial" w:hAnsi="Arial" w:cs="Arial"/>
          <w:b/>
          <w:i/>
          <w:spacing w:val="-5"/>
          <w:sz w:val="19"/>
          <w:szCs w:val="19"/>
        </w:rPr>
        <w:t>Сторона 2 обязана:</w:t>
      </w:r>
    </w:p>
    <w:p w:rsidR="002932F5" w:rsidRPr="00DF7410" w:rsidRDefault="00D251B5" w:rsidP="00C62FC7">
      <w:pPr>
        <w:shd w:val="clear" w:color="auto" w:fill="FFFFFF"/>
        <w:tabs>
          <w:tab w:val="left" w:pos="9781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4"/>
          <w:sz w:val="19"/>
          <w:szCs w:val="19"/>
        </w:rPr>
        <w:t>2.4.1.</w:t>
      </w:r>
      <w:r w:rsidR="00860388" w:rsidRPr="00DF7410">
        <w:rPr>
          <w:rFonts w:ascii="Arial" w:hAnsi="Arial" w:cs="Arial"/>
          <w:b/>
          <w:spacing w:val="-4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pacing w:val="-4"/>
          <w:sz w:val="19"/>
          <w:szCs w:val="19"/>
        </w:rPr>
        <w:t>Бережно относиться</w:t>
      </w:r>
      <w:r w:rsidR="00885F14" w:rsidRPr="00DF7410">
        <w:rPr>
          <w:rFonts w:ascii="Arial" w:hAnsi="Arial" w:cs="Arial"/>
          <w:spacing w:val="-4"/>
          <w:sz w:val="19"/>
          <w:szCs w:val="19"/>
        </w:rPr>
        <w:t xml:space="preserve"> к Имуществу СНТ «Испытатель», </w:t>
      </w:r>
      <w:r w:rsidR="002932F5" w:rsidRPr="00DF7410">
        <w:rPr>
          <w:rFonts w:ascii="Arial" w:hAnsi="Arial" w:cs="Arial"/>
          <w:spacing w:val="-4"/>
          <w:sz w:val="19"/>
          <w:szCs w:val="19"/>
        </w:rPr>
        <w:t xml:space="preserve">не допускать его порчи, и </w:t>
      </w:r>
      <w:r w:rsidR="002932F5" w:rsidRPr="00DF7410">
        <w:rPr>
          <w:rFonts w:ascii="Arial" w:hAnsi="Arial" w:cs="Arial"/>
          <w:sz w:val="19"/>
          <w:szCs w:val="19"/>
        </w:rPr>
        <w:t>предпринимать все возможные меры к его сохранности.</w:t>
      </w:r>
    </w:p>
    <w:p w:rsidR="002932F5" w:rsidRPr="00DF7410" w:rsidRDefault="002932F5" w:rsidP="00C62FC7">
      <w:pPr>
        <w:shd w:val="clear" w:color="auto" w:fill="FFFFFF"/>
        <w:tabs>
          <w:tab w:val="left" w:pos="533"/>
          <w:tab w:val="left" w:pos="9781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4"/>
          <w:sz w:val="19"/>
          <w:szCs w:val="19"/>
        </w:rPr>
        <w:t>2.4.2.</w:t>
      </w:r>
      <w:r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pacing w:val="-3"/>
          <w:sz w:val="19"/>
          <w:szCs w:val="19"/>
        </w:rPr>
        <w:t>Должным образом складировать бытовые отходы на предназначенной для этих</w:t>
      </w:r>
      <w:r w:rsidR="00B442F2"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pacing w:val="-4"/>
          <w:sz w:val="19"/>
          <w:szCs w:val="19"/>
        </w:rPr>
        <w:t xml:space="preserve">целей специально оборудованной площадке. Запрещается складирование бытовых отходов на территории СНТ «Испытатель», не </w:t>
      </w:r>
      <w:r w:rsidRPr="00DF7410">
        <w:rPr>
          <w:rFonts w:ascii="Arial" w:hAnsi="Arial" w:cs="Arial"/>
          <w:sz w:val="19"/>
          <w:szCs w:val="19"/>
        </w:rPr>
        <w:t>предназначенной для этой цели.</w:t>
      </w:r>
    </w:p>
    <w:p w:rsidR="002932F5" w:rsidRPr="00DF7410" w:rsidRDefault="002932F5" w:rsidP="00C62FC7">
      <w:pPr>
        <w:shd w:val="clear" w:color="auto" w:fill="FFFFFF"/>
        <w:tabs>
          <w:tab w:val="left" w:pos="533"/>
          <w:tab w:val="left" w:pos="9781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pacing w:val="-4"/>
          <w:sz w:val="19"/>
          <w:szCs w:val="19"/>
        </w:rPr>
        <w:t>2.4.3.</w:t>
      </w:r>
      <w:r w:rsidR="00860388" w:rsidRPr="00DF7410">
        <w:rPr>
          <w:rFonts w:ascii="Arial" w:hAnsi="Arial" w:cs="Arial"/>
          <w:sz w:val="19"/>
          <w:szCs w:val="19"/>
        </w:rPr>
        <w:t xml:space="preserve"> </w:t>
      </w:r>
      <w:r w:rsidR="00860388" w:rsidRPr="00DF7410">
        <w:rPr>
          <w:rFonts w:ascii="Arial" w:hAnsi="Arial" w:cs="Arial"/>
          <w:spacing w:val="-3"/>
          <w:sz w:val="19"/>
          <w:szCs w:val="19"/>
        </w:rPr>
        <w:t xml:space="preserve">В </w:t>
      </w:r>
      <w:r w:rsidRPr="00DF7410">
        <w:rPr>
          <w:rFonts w:ascii="Arial" w:hAnsi="Arial" w:cs="Arial"/>
          <w:spacing w:val="-3"/>
          <w:sz w:val="19"/>
          <w:szCs w:val="19"/>
        </w:rPr>
        <w:t>сл</w:t>
      </w:r>
      <w:r w:rsidR="00330D01" w:rsidRPr="00DF7410">
        <w:rPr>
          <w:rFonts w:ascii="Arial" w:hAnsi="Arial" w:cs="Arial"/>
          <w:spacing w:val="-3"/>
          <w:sz w:val="19"/>
          <w:szCs w:val="19"/>
        </w:rPr>
        <w:t xml:space="preserve">учае </w:t>
      </w:r>
      <w:r w:rsidR="008D0D79" w:rsidRPr="00DF7410">
        <w:rPr>
          <w:rFonts w:ascii="Arial" w:hAnsi="Arial" w:cs="Arial"/>
          <w:spacing w:val="-3"/>
          <w:sz w:val="19"/>
          <w:szCs w:val="19"/>
        </w:rPr>
        <w:t>обнаружения</w:t>
      </w:r>
      <w:r w:rsidR="00860388" w:rsidRPr="00DF7410">
        <w:rPr>
          <w:rFonts w:ascii="Arial" w:hAnsi="Arial" w:cs="Arial"/>
          <w:spacing w:val="-3"/>
          <w:sz w:val="19"/>
          <w:szCs w:val="19"/>
        </w:rPr>
        <w:t xml:space="preserve"> неисправностей, </w:t>
      </w:r>
      <w:r w:rsidR="00330D01" w:rsidRPr="00DF7410">
        <w:rPr>
          <w:rFonts w:ascii="Arial" w:hAnsi="Arial" w:cs="Arial"/>
          <w:spacing w:val="-3"/>
          <w:sz w:val="19"/>
          <w:szCs w:val="19"/>
        </w:rPr>
        <w:t>могущих</w:t>
      </w:r>
      <w:r w:rsidRPr="00DF7410">
        <w:rPr>
          <w:rFonts w:ascii="Arial" w:hAnsi="Arial" w:cs="Arial"/>
          <w:spacing w:val="-3"/>
          <w:sz w:val="19"/>
          <w:szCs w:val="19"/>
        </w:rPr>
        <w:t xml:space="preserve"> повлиять на работоспособность</w:t>
      </w:r>
      <w:r w:rsidR="008D0D79"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pacing w:val="-3"/>
          <w:sz w:val="19"/>
          <w:szCs w:val="19"/>
        </w:rPr>
        <w:t xml:space="preserve">элементов инфраструктуры, </w:t>
      </w:r>
      <w:r w:rsidRPr="00DF7410">
        <w:rPr>
          <w:rFonts w:ascii="Arial" w:hAnsi="Arial" w:cs="Arial"/>
          <w:spacing w:val="-3"/>
          <w:sz w:val="19"/>
          <w:szCs w:val="19"/>
        </w:rPr>
        <w:lastRenderedPageBreak/>
        <w:t>срочно сообщить в правление</w:t>
      </w:r>
      <w:r w:rsidRPr="00DF7410">
        <w:rPr>
          <w:rFonts w:ascii="Arial" w:hAnsi="Arial" w:cs="Arial"/>
          <w:spacing w:val="-4"/>
          <w:sz w:val="19"/>
          <w:szCs w:val="19"/>
        </w:rPr>
        <w:t xml:space="preserve"> СНТ «Испытатель»</w:t>
      </w:r>
      <w:r w:rsidR="00080248">
        <w:rPr>
          <w:rFonts w:ascii="Arial" w:hAnsi="Arial" w:cs="Arial"/>
          <w:spacing w:val="-4"/>
          <w:sz w:val="19"/>
          <w:szCs w:val="19"/>
        </w:rPr>
        <w:t>.</w:t>
      </w:r>
    </w:p>
    <w:p w:rsidR="002932F5" w:rsidRPr="00DF7410" w:rsidRDefault="00330D01" w:rsidP="00C62FC7">
      <w:pPr>
        <w:shd w:val="clear" w:color="auto" w:fill="FFFFFF"/>
        <w:tabs>
          <w:tab w:val="left" w:pos="533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2.4.4.</w:t>
      </w:r>
      <w:r w:rsidRPr="00DF7410">
        <w:rPr>
          <w:rFonts w:ascii="Arial" w:hAnsi="Arial" w:cs="Arial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z w:val="19"/>
          <w:szCs w:val="19"/>
        </w:rPr>
        <w:t>Оплачивать электроэнергию по показания</w:t>
      </w:r>
      <w:r w:rsidR="00666FD4">
        <w:rPr>
          <w:rFonts w:ascii="Arial" w:hAnsi="Arial" w:cs="Arial"/>
          <w:sz w:val="19"/>
          <w:szCs w:val="19"/>
        </w:rPr>
        <w:t>м электросчетчика</w:t>
      </w:r>
      <w:r w:rsidR="002932F5" w:rsidRPr="00DF7410">
        <w:rPr>
          <w:rFonts w:ascii="Arial" w:hAnsi="Arial" w:cs="Arial"/>
          <w:sz w:val="19"/>
          <w:szCs w:val="19"/>
        </w:rPr>
        <w:t xml:space="preserve"> согласно тариф</w:t>
      </w:r>
      <w:r w:rsidR="00666FD4">
        <w:rPr>
          <w:rFonts w:ascii="Arial" w:hAnsi="Arial" w:cs="Arial"/>
          <w:sz w:val="19"/>
          <w:szCs w:val="19"/>
        </w:rPr>
        <w:t xml:space="preserve">ам комитета по тарифам Л.О. </w:t>
      </w:r>
      <w:r w:rsidR="00885F14" w:rsidRPr="00DF7410">
        <w:rPr>
          <w:rFonts w:ascii="Arial" w:hAnsi="Arial" w:cs="Arial"/>
          <w:sz w:val="19"/>
          <w:szCs w:val="19"/>
        </w:rPr>
        <w:t xml:space="preserve"> и потерям в сетях</w:t>
      </w:r>
      <w:r w:rsidR="002932F5" w:rsidRPr="00DF7410">
        <w:rPr>
          <w:rFonts w:ascii="Arial" w:hAnsi="Arial" w:cs="Arial"/>
          <w:sz w:val="19"/>
          <w:szCs w:val="19"/>
        </w:rPr>
        <w:t xml:space="preserve"> утверждённым на общем собрании СНТ «Испытатель»</w:t>
      </w:r>
      <w:r w:rsidR="00080248">
        <w:rPr>
          <w:rFonts w:ascii="Arial" w:hAnsi="Arial" w:cs="Arial"/>
          <w:sz w:val="19"/>
          <w:szCs w:val="19"/>
        </w:rPr>
        <w:t>.</w:t>
      </w:r>
    </w:p>
    <w:p w:rsidR="002932F5" w:rsidRPr="00DF7410" w:rsidRDefault="00330D01" w:rsidP="00C62FC7">
      <w:pPr>
        <w:shd w:val="clear" w:color="auto" w:fill="FFFFFF"/>
        <w:tabs>
          <w:tab w:val="left" w:pos="533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2.4.5.</w:t>
      </w:r>
      <w:r w:rsidRPr="00DF7410">
        <w:rPr>
          <w:rFonts w:ascii="Arial" w:hAnsi="Arial" w:cs="Arial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z w:val="19"/>
          <w:szCs w:val="19"/>
        </w:rPr>
        <w:t xml:space="preserve">Допускать </w:t>
      </w:r>
      <w:r w:rsidR="00B442F2" w:rsidRPr="00DF7410">
        <w:rPr>
          <w:rFonts w:ascii="Arial" w:hAnsi="Arial" w:cs="Arial"/>
          <w:sz w:val="19"/>
          <w:szCs w:val="19"/>
        </w:rPr>
        <w:t>представителей СНТ «Испытатель»</w:t>
      </w:r>
      <w:r w:rsidR="002932F5"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z w:val="19"/>
          <w:szCs w:val="19"/>
        </w:rPr>
        <w:t xml:space="preserve">к </w:t>
      </w:r>
      <w:r w:rsidR="00666FD4">
        <w:rPr>
          <w:rFonts w:ascii="Arial" w:hAnsi="Arial" w:cs="Arial"/>
          <w:sz w:val="19"/>
          <w:szCs w:val="19"/>
        </w:rPr>
        <w:t xml:space="preserve">приборам учёта электроэнергии </w:t>
      </w:r>
      <w:r w:rsidR="00885F14"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z w:val="19"/>
          <w:szCs w:val="19"/>
        </w:rPr>
        <w:t>но не чаще чем раз в три месяца.</w:t>
      </w:r>
      <w:r w:rsidR="00666FD4">
        <w:rPr>
          <w:rFonts w:ascii="Arial" w:hAnsi="Arial" w:cs="Arial"/>
          <w:sz w:val="19"/>
          <w:szCs w:val="19"/>
        </w:rPr>
        <w:t xml:space="preserve"> Самостоятельно подавать сведения в бухгалтерию по</w:t>
      </w:r>
      <w:r w:rsidR="001639E9">
        <w:rPr>
          <w:rFonts w:ascii="Arial" w:hAnsi="Arial" w:cs="Arial"/>
          <w:sz w:val="19"/>
          <w:szCs w:val="19"/>
        </w:rPr>
        <w:t>казаний прибора учёта не менее 2 х раз в год.</w:t>
      </w:r>
    </w:p>
    <w:p w:rsidR="002932F5" w:rsidRPr="00DF7410" w:rsidRDefault="002932F5" w:rsidP="00C62FC7">
      <w:pPr>
        <w:shd w:val="clear" w:color="auto" w:fill="FFFFFF"/>
        <w:tabs>
          <w:tab w:val="left" w:pos="533"/>
          <w:tab w:val="left" w:pos="10440"/>
        </w:tabs>
        <w:rPr>
          <w:rFonts w:ascii="Arial" w:hAnsi="Arial" w:cs="Arial"/>
          <w:sz w:val="19"/>
          <w:szCs w:val="19"/>
        </w:rPr>
      </w:pPr>
    </w:p>
    <w:p w:rsidR="002932F5" w:rsidRPr="00DF7410" w:rsidRDefault="002932F5" w:rsidP="00C62FC7">
      <w:pPr>
        <w:shd w:val="clear" w:color="auto" w:fill="FFFFFF"/>
        <w:tabs>
          <w:tab w:val="left" w:pos="533"/>
          <w:tab w:val="left" w:pos="10440"/>
        </w:tabs>
        <w:jc w:val="center"/>
        <w:rPr>
          <w:rFonts w:ascii="Arial" w:hAnsi="Arial" w:cs="Arial"/>
          <w:b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3. Оплата по Договору</w:t>
      </w:r>
      <w:r w:rsidR="00C62FC7" w:rsidRPr="00DF7410">
        <w:rPr>
          <w:rFonts w:ascii="Arial" w:hAnsi="Arial" w:cs="Arial"/>
          <w:b/>
          <w:sz w:val="19"/>
          <w:szCs w:val="19"/>
        </w:rPr>
        <w:t>.</w:t>
      </w:r>
    </w:p>
    <w:p w:rsidR="005C78B6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3.1.</w:t>
      </w:r>
      <w:r w:rsidR="002C6BBA"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z w:val="19"/>
          <w:szCs w:val="19"/>
        </w:rPr>
        <w:t xml:space="preserve">Оплата за пользование каждым видом Имущества, указанным в п. </w:t>
      </w:r>
      <w:r w:rsidRPr="00DF7410">
        <w:rPr>
          <w:rFonts w:ascii="Arial" w:hAnsi="Arial" w:cs="Arial"/>
          <w:b/>
          <w:sz w:val="19"/>
          <w:szCs w:val="19"/>
        </w:rPr>
        <w:t>1.1</w:t>
      </w:r>
      <w:r w:rsidR="002D257A" w:rsidRPr="00DF7410">
        <w:rPr>
          <w:rFonts w:ascii="Arial" w:hAnsi="Arial" w:cs="Arial"/>
          <w:b/>
          <w:sz w:val="19"/>
          <w:szCs w:val="19"/>
        </w:rPr>
        <w:t>.</w:t>
      </w:r>
      <w:r w:rsidRPr="00DF7410">
        <w:rPr>
          <w:rFonts w:ascii="Arial" w:hAnsi="Arial" w:cs="Arial"/>
          <w:b/>
          <w:sz w:val="19"/>
          <w:szCs w:val="19"/>
        </w:rPr>
        <w:t xml:space="preserve"> </w:t>
      </w:r>
      <w:r w:rsidRPr="00DF7410">
        <w:rPr>
          <w:rFonts w:ascii="Arial" w:hAnsi="Arial" w:cs="Arial"/>
          <w:sz w:val="19"/>
          <w:szCs w:val="19"/>
        </w:rPr>
        <w:t>договора</w:t>
      </w:r>
      <w:r w:rsidR="00C37421"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z w:val="19"/>
          <w:szCs w:val="19"/>
        </w:rPr>
        <w:t>производится исходя из расходов СНТ «Испытатель», на содержание этого вида Имущества по планируемой смете</w:t>
      </w:r>
      <w:r w:rsidR="00080248">
        <w:rPr>
          <w:rFonts w:ascii="Arial" w:hAnsi="Arial" w:cs="Arial"/>
          <w:sz w:val="19"/>
          <w:szCs w:val="19"/>
        </w:rPr>
        <w:t>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3.2.</w:t>
      </w:r>
      <w:r w:rsidR="002C6BBA"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z w:val="19"/>
          <w:szCs w:val="19"/>
        </w:rPr>
        <w:t>Основанием для платы по до</w:t>
      </w:r>
      <w:r w:rsidR="00885F14" w:rsidRPr="00DF7410">
        <w:rPr>
          <w:rFonts w:ascii="Arial" w:hAnsi="Arial" w:cs="Arial"/>
          <w:sz w:val="19"/>
          <w:szCs w:val="19"/>
        </w:rPr>
        <w:t xml:space="preserve">говору </w:t>
      </w:r>
      <w:r w:rsidR="005C78B6" w:rsidRPr="00DF7410">
        <w:rPr>
          <w:rFonts w:ascii="Arial" w:hAnsi="Arial" w:cs="Arial"/>
          <w:sz w:val="19"/>
          <w:szCs w:val="19"/>
        </w:rPr>
        <w:t>является</w:t>
      </w:r>
      <w:r w:rsidR="00683F60" w:rsidRPr="00DF7410">
        <w:rPr>
          <w:rFonts w:ascii="Arial" w:hAnsi="Arial" w:cs="Arial"/>
          <w:sz w:val="19"/>
          <w:szCs w:val="19"/>
        </w:rPr>
        <w:t xml:space="preserve"> решения общего собрания</w:t>
      </w:r>
      <w:r w:rsidR="00080248">
        <w:rPr>
          <w:rFonts w:ascii="Arial" w:hAnsi="Arial" w:cs="Arial"/>
          <w:sz w:val="19"/>
          <w:szCs w:val="19"/>
        </w:rPr>
        <w:t xml:space="preserve"> </w:t>
      </w:r>
      <w:r w:rsidR="00683F60" w:rsidRPr="00DF7410">
        <w:rPr>
          <w:rFonts w:ascii="Arial" w:hAnsi="Arial" w:cs="Arial"/>
          <w:sz w:val="19"/>
          <w:szCs w:val="19"/>
        </w:rPr>
        <w:t>членов</w:t>
      </w:r>
      <w:r w:rsidRPr="00DF7410">
        <w:rPr>
          <w:rFonts w:ascii="Arial" w:hAnsi="Arial" w:cs="Arial"/>
          <w:sz w:val="19"/>
          <w:szCs w:val="19"/>
        </w:rPr>
        <w:t xml:space="preserve"> СНТ «Испытатель», об установлении платы за пользование Имуществом на текущий год.</w:t>
      </w:r>
      <w:r w:rsidR="002C6BBA" w:rsidRPr="00DF7410">
        <w:rPr>
          <w:rFonts w:ascii="Arial" w:hAnsi="Arial" w:cs="Arial"/>
          <w:sz w:val="19"/>
          <w:szCs w:val="19"/>
        </w:rPr>
        <w:t xml:space="preserve"> 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3.3.</w:t>
      </w:r>
      <w:r w:rsidRPr="00DF7410">
        <w:rPr>
          <w:rFonts w:ascii="Arial" w:hAnsi="Arial" w:cs="Arial"/>
          <w:sz w:val="19"/>
          <w:szCs w:val="19"/>
        </w:rPr>
        <w:t xml:space="preserve"> Плата по договору, вносится Стороной 2 в период с 1</w:t>
      </w:r>
      <w:r w:rsidR="00A97A42" w:rsidRPr="00DF7410">
        <w:rPr>
          <w:rFonts w:ascii="Arial" w:hAnsi="Arial" w:cs="Arial"/>
          <w:sz w:val="19"/>
          <w:szCs w:val="19"/>
        </w:rPr>
        <w:t xml:space="preserve"> ма</w:t>
      </w:r>
      <w:r w:rsidR="00CD36E4" w:rsidRPr="00DF7410">
        <w:rPr>
          <w:rFonts w:ascii="Arial" w:hAnsi="Arial" w:cs="Arial"/>
          <w:sz w:val="19"/>
          <w:szCs w:val="19"/>
        </w:rPr>
        <w:t>я по 1 октября текущего года</w:t>
      </w:r>
      <w:r w:rsidR="00A97A42" w:rsidRPr="00DF7410">
        <w:rPr>
          <w:rFonts w:ascii="Arial" w:hAnsi="Arial" w:cs="Arial"/>
          <w:sz w:val="19"/>
          <w:szCs w:val="19"/>
        </w:rPr>
        <w:t>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3.4.</w:t>
      </w:r>
      <w:r w:rsidR="0074197F"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z w:val="19"/>
          <w:szCs w:val="19"/>
        </w:rPr>
        <w:t>Сторона 2 вправе вносить плату за пользование им</w:t>
      </w:r>
      <w:r w:rsidR="00B32924" w:rsidRPr="00DF7410">
        <w:rPr>
          <w:rFonts w:ascii="Arial" w:hAnsi="Arial" w:cs="Arial"/>
          <w:sz w:val="19"/>
          <w:szCs w:val="19"/>
        </w:rPr>
        <w:t>уществом авансом, до утверждения</w:t>
      </w:r>
      <w:r w:rsidRPr="00DF7410">
        <w:rPr>
          <w:rFonts w:ascii="Arial" w:hAnsi="Arial" w:cs="Arial"/>
          <w:sz w:val="19"/>
          <w:szCs w:val="19"/>
        </w:rPr>
        <w:t xml:space="preserve"> соответствующей </w:t>
      </w:r>
      <w:r w:rsidR="0074197F" w:rsidRPr="00DF7410">
        <w:rPr>
          <w:rFonts w:ascii="Arial" w:hAnsi="Arial" w:cs="Arial"/>
          <w:sz w:val="19"/>
          <w:szCs w:val="19"/>
        </w:rPr>
        <w:t xml:space="preserve">   </w:t>
      </w:r>
      <w:r w:rsidRPr="00DF7410">
        <w:rPr>
          <w:rFonts w:ascii="Arial" w:hAnsi="Arial" w:cs="Arial"/>
          <w:sz w:val="19"/>
          <w:szCs w:val="19"/>
        </w:rPr>
        <w:t>сметы на текущий год, с зачетом его в последующем в подлежащую уплате сумму.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3.5</w:t>
      </w:r>
      <w:r w:rsidR="0074197F" w:rsidRPr="00DF7410">
        <w:rPr>
          <w:rFonts w:ascii="Arial" w:hAnsi="Arial" w:cs="Arial"/>
          <w:b/>
          <w:sz w:val="19"/>
          <w:szCs w:val="19"/>
        </w:rPr>
        <w:t>.</w:t>
      </w:r>
      <w:r w:rsidRPr="00DF7410">
        <w:rPr>
          <w:rFonts w:ascii="Arial" w:hAnsi="Arial" w:cs="Arial"/>
          <w:sz w:val="19"/>
          <w:szCs w:val="19"/>
        </w:rPr>
        <w:t xml:space="preserve"> Оплата по настоящему договору производится Стороной 2 путем перечисления денежных средств на р</w:t>
      </w:r>
      <w:r w:rsidR="00885F14" w:rsidRPr="00DF7410">
        <w:rPr>
          <w:rFonts w:ascii="Arial" w:hAnsi="Arial" w:cs="Arial"/>
          <w:sz w:val="19"/>
          <w:szCs w:val="19"/>
        </w:rPr>
        <w:t>асчетный счет СНТ «Испытатель».</w:t>
      </w:r>
      <w:r w:rsidRPr="00DF7410">
        <w:rPr>
          <w:rFonts w:ascii="Arial" w:hAnsi="Arial" w:cs="Arial"/>
          <w:sz w:val="19"/>
          <w:szCs w:val="19"/>
        </w:rPr>
        <w:t xml:space="preserve"> Датой оплаты считается дата зачисления денежных средств на расчетный счет Садоводческо</w:t>
      </w:r>
      <w:r w:rsidR="00F06B80" w:rsidRPr="00DF7410">
        <w:rPr>
          <w:rFonts w:ascii="Arial" w:hAnsi="Arial" w:cs="Arial"/>
          <w:sz w:val="19"/>
          <w:szCs w:val="19"/>
        </w:rPr>
        <w:t>го некоммерческого товарищества «Испытатель»</w:t>
      </w:r>
      <w:r w:rsidR="00885F14" w:rsidRPr="00DF7410">
        <w:rPr>
          <w:rFonts w:ascii="Arial" w:hAnsi="Arial" w:cs="Arial"/>
          <w:sz w:val="19"/>
          <w:szCs w:val="19"/>
        </w:rPr>
        <w:t xml:space="preserve">. </w:t>
      </w:r>
      <w:r w:rsidRPr="00DF7410">
        <w:rPr>
          <w:rFonts w:ascii="Arial" w:hAnsi="Arial" w:cs="Arial"/>
          <w:sz w:val="19"/>
          <w:szCs w:val="19"/>
        </w:rPr>
        <w:t>Оплата возможна путем внесения денежных средств</w:t>
      </w:r>
      <w:r w:rsidR="00885F14" w:rsidRPr="00DF7410">
        <w:rPr>
          <w:rFonts w:ascii="Arial" w:hAnsi="Arial" w:cs="Arial"/>
          <w:sz w:val="19"/>
          <w:szCs w:val="19"/>
        </w:rPr>
        <w:t xml:space="preserve"> в кассу СНТ «Испытатель», в</w:t>
      </w:r>
      <w:r w:rsidRPr="00DF7410">
        <w:rPr>
          <w:rFonts w:ascii="Arial" w:hAnsi="Arial" w:cs="Arial"/>
          <w:sz w:val="19"/>
          <w:szCs w:val="19"/>
        </w:rPr>
        <w:t xml:space="preserve"> этом случае документом, подтверждающим оплату, является бланк строгой отчетности, выдаваемый плательщику кассиром СНТ «Испытатель»</w:t>
      </w:r>
      <w:r w:rsidR="00080248">
        <w:rPr>
          <w:rFonts w:ascii="Arial" w:hAnsi="Arial" w:cs="Arial"/>
          <w:sz w:val="19"/>
          <w:szCs w:val="19"/>
        </w:rPr>
        <w:t>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3.6.</w:t>
      </w:r>
      <w:r w:rsidRPr="00DF7410">
        <w:rPr>
          <w:rFonts w:ascii="Arial" w:hAnsi="Arial" w:cs="Arial"/>
          <w:sz w:val="19"/>
          <w:szCs w:val="19"/>
        </w:rPr>
        <w:tab/>
        <w:t>Расчет за потребленную электрическую энергию производится согласно показаниям</w:t>
      </w:r>
      <w:r w:rsidR="0074197F"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z w:val="19"/>
          <w:szCs w:val="19"/>
        </w:rPr>
        <w:t>индивидуального счетчика по установленным тарифам и потерям в сетях, действующим на момент оплаты.</w:t>
      </w:r>
    </w:p>
    <w:p w:rsidR="002932F5" w:rsidRPr="00DF7410" w:rsidRDefault="005C78B6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3.7</w:t>
      </w:r>
      <w:r w:rsidR="002932F5" w:rsidRPr="00DF7410">
        <w:rPr>
          <w:rFonts w:ascii="Arial" w:hAnsi="Arial" w:cs="Arial"/>
          <w:b/>
          <w:sz w:val="19"/>
          <w:szCs w:val="19"/>
        </w:rPr>
        <w:t>.</w:t>
      </w:r>
      <w:r w:rsidR="002932F5" w:rsidRPr="00DF7410">
        <w:rPr>
          <w:rFonts w:ascii="Arial" w:hAnsi="Arial" w:cs="Arial"/>
          <w:sz w:val="19"/>
          <w:szCs w:val="19"/>
        </w:rPr>
        <w:t xml:space="preserve"> Размер платы за пользование Имуществом для Стороны 2 </w:t>
      </w:r>
      <w:r w:rsidR="001639E9">
        <w:rPr>
          <w:rFonts w:ascii="Arial" w:hAnsi="Arial" w:cs="Arial"/>
          <w:sz w:val="19"/>
          <w:szCs w:val="19"/>
        </w:rPr>
        <w:t xml:space="preserve">как индивидуального пользователя </w:t>
      </w:r>
      <w:r w:rsidR="002932F5" w:rsidRPr="00DF7410">
        <w:rPr>
          <w:rFonts w:ascii="Arial" w:hAnsi="Arial" w:cs="Arial"/>
          <w:sz w:val="19"/>
          <w:szCs w:val="19"/>
        </w:rPr>
        <w:t>при условии внесения им</w:t>
      </w:r>
      <w:r w:rsidR="00B32924" w:rsidRPr="00DF7410">
        <w:rPr>
          <w:rFonts w:ascii="Arial" w:hAnsi="Arial" w:cs="Arial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z w:val="19"/>
          <w:szCs w:val="19"/>
        </w:rPr>
        <w:t>взносов на приобретение (создание) указанного Имущества не может превышать размера платы за пользование указанным Имуществом для членов СНТ «Испытатель».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</w:p>
    <w:p w:rsidR="002932F5" w:rsidRPr="00DF7410" w:rsidRDefault="00683F60" w:rsidP="00C62FC7">
      <w:pPr>
        <w:shd w:val="clear" w:color="auto" w:fill="FFFFFF"/>
        <w:tabs>
          <w:tab w:val="left" w:pos="554"/>
          <w:tab w:val="left" w:pos="10440"/>
        </w:tabs>
        <w:jc w:val="center"/>
        <w:rPr>
          <w:rFonts w:ascii="Arial" w:hAnsi="Arial" w:cs="Arial"/>
          <w:b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4.</w:t>
      </w:r>
      <w:r w:rsidR="002932F5" w:rsidRPr="00DF7410">
        <w:rPr>
          <w:rFonts w:ascii="Arial" w:hAnsi="Arial" w:cs="Arial"/>
          <w:b/>
          <w:sz w:val="19"/>
          <w:szCs w:val="19"/>
        </w:rPr>
        <w:t>Дополнительные условия</w:t>
      </w:r>
      <w:r w:rsidR="00C62FC7" w:rsidRPr="00DF7410">
        <w:rPr>
          <w:rFonts w:ascii="Arial" w:hAnsi="Arial" w:cs="Arial"/>
          <w:b/>
          <w:sz w:val="19"/>
          <w:szCs w:val="19"/>
        </w:rPr>
        <w:t>.</w:t>
      </w:r>
    </w:p>
    <w:p w:rsidR="002932F5" w:rsidRPr="00DF7410" w:rsidRDefault="0074197F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4.1</w:t>
      </w:r>
      <w:r w:rsidR="002932F5" w:rsidRPr="00DF7410">
        <w:rPr>
          <w:rFonts w:ascii="Arial" w:hAnsi="Arial" w:cs="Arial"/>
          <w:b/>
          <w:sz w:val="19"/>
          <w:szCs w:val="19"/>
        </w:rPr>
        <w:t>.</w:t>
      </w:r>
      <w:r w:rsidRPr="00DF7410">
        <w:rPr>
          <w:rFonts w:ascii="Arial" w:hAnsi="Arial" w:cs="Arial"/>
          <w:sz w:val="19"/>
          <w:szCs w:val="19"/>
        </w:rPr>
        <w:t xml:space="preserve"> </w:t>
      </w:r>
      <w:r w:rsidR="002932F5" w:rsidRPr="00DF7410">
        <w:rPr>
          <w:rFonts w:ascii="Arial" w:hAnsi="Arial" w:cs="Arial"/>
          <w:sz w:val="19"/>
          <w:szCs w:val="19"/>
        </w:rPr>
        <w:t>Все изменения и дополнения к настоящему договору должны быть совершены в письменной форме и подписаны сторонами или их уполномоченными представителями.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4.2.</w:t>
      </w:r>
      <w:r w:rsidRPr="00DF7410">
        <w:rPr>
          <w:rFonts w:ascii="Arial" w:hAnsi="Arial" w:cs="Arial"/>
          <w:sz w:val="19"/>
          <w:szCs w:val="19"/>
        </w:rPr>
        <w:t xml:space="preserve"> Стороны обязаны извещать друг друга об изменении своего адреса регистрации и местонахождения, реквизитов не позднее десяти дней с даты их изменения в письменном виде.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jc w:val="center"/>
        <w:rPr>
          <w:rFonts w:ascii="Arial" w:hAnsi="Arial" w:cs="Arial"/>
          <w:b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5.Ответственность сторон</w:t>
      </w:r>
      <w:r w:rsidR="00C62FC7" w:rsidRPr="00DF7410">
        <w:rPr>
          <w:rFonts w:ascii="Arial" w:hAnsi="Arial" w:cs="Arial"/>
          <w:b/>
          <w:sz w:val="19"/>
          <w:szCs w:val="19"/>
        </w:rPr>
        <w:t>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5.1.</w:t>
      </w:r>
      <w:r w:rsidR="002C6BBA"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z w:val="19"/>
          <w:szCs w:val="19"/>
        </w:rPr>
        <w:t>За неисполнение или ненадлежащее исполнение обязательств по настоящему</w:t>
      </w:r>
      <w:r w:rsidR="00F7203E" w:rsidRPr="00DF7410">
        <w:rPr>
          <w:rFonts w:ascii="Arial" w:hAnsi="Arial" w:cs="Arial"/>
          <w:sz w:val="19"/>
          <w:szCs w:val="19"/>
        </w:rPr>
        <w:t xml:space="preserve"> </w:t>
      </w:r>
      <w:r w:rsidRPr="00DF7410">
        <w:rPr>
          <w:rFonts w:ascii="Arial" w:hAnsi="Arial" w:cs="Arial"/>
          <w:sz w:val="19"/>
          <w:szCs w:val="19"/>
        </w:rPr>
        <w:t xml:space="preserve">Договору Стороны несут </w:t>
      </w:r>
      <w:r w:rsidR="00885F14" w:rsidRPr="00DF7410">
        <w:rPr>
          <w:rFonts w:ascii="Arial" w:hAnsi="Arial" w:cs="Arial"/>
          <w:sz w:val="19"/>
          <w:szCs w:val="19"/>
        </w:rPr>
        <w:t xml:space="preserve">  о</w:t>
      </w:r>
      <w:r w:rsidRPr="00DF7410">
        <w:rPr>
          <w:rFonts w:ascii="Arial" w:hAnsi="Arial" w:cs="Arial"/>
          <w:sz w:val="19"/>
          <w:szCs w:val="19"/>
        </w:rPr>
        <w:t>тветственность в соответствии с действующим законодательством РФ.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5.2.</w:t>
      </w:r>
      <w:r w:rsidRPr="00DF7410">
        <w:rPr>
          <w:rFonts w:ascii="Arial" w:hAnsi="Arial" w:cs="Arial"/>
          <w:sz w:val="19"/>
          <w:szCs w:val="19"/>
        </w:rPr>
        <w:t xml:space="preserve"> Стороны не несут ответственности, если исполнение или ненадлежащее исполнение условий настоящего Договора вызвано действиями об</w:t>
      </w:r>
      <w:r w:rsidR="003B727A" w:rsidRPr="00DF7410">
        <w:rPr>
          <w:rFonts w:ascii="Arial" w:hAnsi="Arial" w:cs="Arial"/>
          <w:sz w:val="19"/>
          <w:szCs w:val="19"/>
        </w:rPr>
        <w:t>стоятельст</w:t>
      </w:r>
      <w:r w:rsidRPr="00DF7410">
        <w:rPr>
          <w:rFonts w:ascii="Arial" w:hAnsi="Arial" w:cs="Arial"/>
          <w:sz w:val="19"/>
          <w:szCs w:val="19"/>
        </w:rPr>
        <w:t>в непреодолимой силы.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5.3.</w:t>
      </w:r>
      <w:r w:rsidRPr="00DF7410">
        <w:rPr>
          <w:rFonts w:ascii="Arial" w:hAnsi="Arial" w:cs="Arial"/>
          <w:sz w:val="19"/>
          <w:szCs w:val="19"/>
        </w:rPr>
        <w:t xml:space="preserve"> Все споры, которые мог</w:t>
      </w:r>
      <w:r w:rsidR="00E01685" w:rsidRPr="00DF7410">
        <w:rPr>
          <w:rFonts w:ascii="Arial" w:hAnsi="Arial" w:cs="Arial"/>
          <w:sz w:val="19"/>
          <w:szCs w:val="19"/>
        </w:rPr>
        <w:t>ут возникнуть между С</w:t>
      </w:r>
      <w:r w:rsidR="00E40D71" w:rsidRPr="00DF7410">
        <w:rPr>
          <w:rFonts w:ascii="Arial" w:hAnsi="Arial" w:cs="Arial"/>
          <w:sz w:val="19"/>
          <w:szCs w:val="19"/>
        </w:rPr>
        <w:t>торонами в рамках</w:t>
      </w:r>
      <w:r w:rsidRPr="00DF7410">
        <w:rPr>
          <w:rFonts w:ascii="Arial" w:hAnsi="Arial" w:cs="Arial"/>
          <w:sz w:val="19"/>
          <w:szCs w:val="19"/>
        </w:rPr>
        <w:t xml:space="preserve"> настоящего договора, будут решаться между сторонами путем переговоров. Споры, по которым не достигнуто согласие Сторон, передаются на рассмотрение суда. До обращения в суд стороны обязаны принять меры к урегулированию разногласий путём предъявления претензий. Срок рассмотрения претензий составляет 10</w:t>
      </w:r>
      <w:r w:rsidR="00860388" w:rsidRPr="00DF7410">
        <w:rPr>
          <w:rFonts w:ascii="Arial" w:hAnsi="Arial" w:cs="Arial"/>
          <w:sz w:val="19"/>
          <w:szCs w:val="19"/>
        </w:rPr>
        <w:t xml:space="preserve"> (десять)</w:t>
      </w:r>
      <w:r w:rsidRPr="00DF7410">
        <w:rPr>
          <w:rFonts w:ascii="Arial" w:hAnsi="Arial" w:cs="Arial"/>
          <w:sz w:val="19"/>
          <w:szCs w:val="19"/>
        </w:rPr>
        <w:t xml:space="preserve"> календарных дней с момента получения претензии адресатом, по истечении которого заявителю должен быть направлен ответ. Претензионная переписка осуществляется заказной</w:t>
      </w:r>
      <w:r w:rsidR="003B727A" w:rsidRPr="00DF7410">
        <w:rPr>
          <w:rFonts w:ascii="Arial" w:hAnsi="Arial" w:cs="Arial"/>
          <w:sz w:val="19"/>
          <w:szCs w:val="19"/>
        </w:rPr>
        <w:t xml:space="preserve"> или электронной почтой.</w:t>
      </w:r>
    </w:p>
    <w:p w:rsidR="00A304D4" w:rsidRPr="00DF7410" w:rsidRDefault="00A304D4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jc w:val="center"/>
        <w:rPr>
          <w:rFonts w:ascii="Arial" w:hAnsi="Arial" w:cs="Arial"/>
          <w:b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6. Прочие условия</w:t>
      </w:r>
      <w:r w:rsidR="00C62FC7" w:rsidRPr="00DF7410">
        <w:rPr>
          <w:rFonts w:ascii="Arial" w:hAnsi="Arial" w:cs="Arial"/>
          <w:b/>
          <w:sz w:val="19"/>
          <w:szCs w:val="19"/>
        </w:rPr>
        <w:t>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6.1.</w:t>
      </w:r>
      <w:r w:rsidRPr="00DF7410">
        <w:rPr>
          <w:rFonts w:ascii="Arial" w:hAnsi="Arial" w:cs="Arial"/>
          <w:sz w:val="19"/>
          <w:szCs w:val="19"/>
        </w:rPr>
        <w:t xml:space="preserve"> Договор заключается на неопределенный срок.</w:t>
      </w:r>
    </w:p>
    <w:p w:rsidR="002932F5" w:rsidRPr="00DF7410" w:rsidRDefault="002932F5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6.2.</w:t>
      </w:r>
      <w:r w:rsidR="00FB6777" w:rsidRPr="00DF7410">
        <w:rPr>
          <w:rFonts w:ascii="Arial" w:hAnsi="Arial" w:cs="Arial"/>
          <w:sz w:val="19"/>
          <w:szCs w:val="19"/>
        </w:rPr>
        <w:t xml:space="preserve"> Д</w:t>
      </w:r>
      <w:r w:rsidRPr="00DF7410">
        <w:rPr>
          <w:rFonts w:ascii="Arial" w:hAnsi="Arial" w:cs="Arial"/>
          <w:sz w:val="19"/>
          <w:szCs w:val="19"/>
        </w:rPr>
        <w:t xml:space="preserve">оговор вступает в силу со дня </w:t>
      </w:r>
      <w:r w:rsidR="00B32924" w:rsidRPr="00DF7410">
        <w:rPr>
          <w:rFonts w:ascii="Arial" w:hAnsi="Arial" w:cs="Arial"/>
          <w:sz w:val="19"/>
          <w:szCs w:val="19"/>
        </w:rPr>
        <w:t xml:space="preserve">его подписания Сторонами </w:t>
      </w:r>
      <w:r w:rsidRPr="00DF7410">
        <w:rPr>
          <w:rFonts w:ascii="Arial" w:hAnsi="Arial" w:cs="Arial"/>
          <w:sz w:val="19"/>
          <w:szCs w:val="19"/>
        </w:rPr>
        <w:t>и действует до прекр</w:t>
      </w:r>
      <w:r w:rsidR="00B442F2" w:rsidRPr="00DF7410">
        <w:rPr>
          <w:rFonts w:ascii="Arial" w:hAnsi="Arial" w:cs="Arial"/>
          <w:sz w:val="19"/>
          <w:szCs w:val="19"/>
        </w:rPr>
        <w:t>ащения обязательств по договору.</w:t>
      </w:r>
    </w:p>
    <w:p w:rsidR="00FB6777" w:rsidRPr="00DF7410" w:rsidRDefault="00FB6777" w:rsidP="00C62FC7">
      <w:pPr>
        <w:shd w:val="clear" w:color="auto" w:fill="FFFFFF"/>
        <w:tabs>
          <w:tab w:val="left" w:pos="554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6.3</w:t>
      </w:r>
      <w:r w:rsidRPr="00DF7410">
        <w:rPr>
          <w:rFonts w:ascii="Arial" w:hAnsi="Arial" w:cs="Arial"/>
          <w:sz w:val="19"/>
          <w:szCs w:val="19"/>
        </w:rPr>
        <w:t>.Договор может быть расторгнут любой из Сторон, с уведомлением другой Стороны о своем решении с указанием причины не позднее чем за тридцать дней.</w:t>
      </w:r>
    </w:p>
    <w:p w:rsidR="002932F5" w:rsidRPr="00DF7410" w:rsidRDefault="0096019D" w:rsidP="00C62FC7">
      <w:pPr>
        <w:shd w:val="clear" w:color="auto" w:fill="FFFFFF"/>
        <w:tabs>
          <w:tab w:val="left" w:pos="403"/>
          <w:tab w:val="left" w:pos="9781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6.4.</w:t>
      </w:r>
      <w:r w:rsidR="002932F5" w:rsidRPr="00DF7410">
        <w:rPr>
          <w:rFonts w:ascii="Arial" w:hAnsi="Arial" w:cs="Arial"/>
          <w:sz w:val="19"/>
          <w:szCs w:val="19"/>
        </w:rPr>
        <w:t>Договор составлен на двух листах в двух экземплярах по одному для каждой из сторон.</w:t>
      </w:r>
    </w:p>
    <w:p w:rsidR="007C0D03" w:rsidRPr="006D3B65" w:rsidRDefault="007C0D03" w:rsidP="00C62FC7">
      <w:pPr>
        <w:shd w:val="clear" w:color="auto" w:fill="FFFFFF"/>
        <w:tabs>
          <w:tab w:val="left" w:pos="403"/>
          <w:tab w:val="left" w:pos="9781"/>
          <w:tab w:val="left" w:pos="10440"/>
        </w:tabs>
        <w:rPr>
          <w:rFonts w:ascii="Arial" w:hAnsi="Arial" w:cs="Arial"/>
          <w:b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 xml:space="preserve">6.5. СНТ за сбор и перечисление денежных средств за потребляемую садоводами электроэнергию вознаграждения не взимает. </w:t>
      </w:r>
    </w:p>
    <w:p w:rsidR="007F1C9F" w:rsidRPr="00DF7410" w:rsidRDefault="007F1C9F" w:rsidP="00C62FC7">
      <w:pPr>
        <w:shd w:val="clear" w:color="auto" w:fill="FFFFFF"/>
        <w:tabs>
          <w:tab w:val="left" w:pos="403"/>
          <w:tab w:val="left" w:pos="9781"/>
          <w:tab w:val="left" w:pos="10440"/>
        </w:tabs>
        <w:rPr>
          <w:rFonts w:ascii="Arial" w:hAnsi="Arial" w:cs="Arial"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6.6. Сторона 2 даёт своё согласие на обработку персональных дан</w:t>
      </w:r>
      <w:r w:rsidR="001639E9">
        <w:rPr>
          <w:rFonts w:ascii="Arial" w:hAnsi="Arial" w:cs="Arial"/>
          <w:b/>
          <w:sz w:val="19"/>
          <w:szCs w:val="19"/>
        </w:rPr>
        <w:t>ных СНТ «Испытатель»  паспортные</w:t>
      </w:r>
      <w:r w:rsidRPr="00DF7410">
        <w:rPr>
          <w:rFonts w:ascii="Arial" w:hAnsi="Arial" w:cs="Arial"/>
          <w:b/>
          <w:sz w:val="19"/>
          <w:szCs w:val="19"/>
        </w:rPr>
        <w:t xml:space="preserve"> данные, тел, адрес и документы относящиеся к деятельности СНТ « Испытатель»</w:t>
      </w:r>
      <w:r w:rsidR="00DF7410" w:rsidRPr="00DF7410">
        <w:rPr>
          <w:rFonts w:ascii="Arial" w:hAnsi="Arial" w:cs="Arial"/>
          <w:b/>
          <w:sz w:val="19"/>
          <w:szCs w:val="19"/>
        </w:rPr>
        <w:t>.</w:t>
      </w:r>
    </w:p>
    <w:p w:rsidR="002D257A" w:rsidRPr="00DF7410" w:rsidRDefault="002D257A" w:rsidP="00C62FC7">
      <w:pPr>
        <w:shd w:val="clear" w:color="auto" w:fill="FFFFFF"/>
        <w:tabs>
          <w:tab w:val="left" w:pos="403"/>
          <w:tab w:val="left" w:pos="9781"/>
          <w:tab w:val="left" w:pos="10440"/>
        </w:tabs>
        <w:rPr>
          <w:rFonts w:ascii="Arial" w:hAnsi="Arial" w:cs="Arial"/>
          <w:sz w:val="19"/>
          <w:szCs w:val="19"/>
        </w:rPr>
      </w:pPr>
    </w:p>
    <w:p w:rsidR="002932F5" w:rsidRPr="00DF7410" w:rsidRDefault="002D257A" w:rsidP="00B84234">
      <w:pPr>
        <w:shd w:val="clear" w:color="auto" w:fill="FFFFFF"/>
        <w:tabs>
          <w:tab w:val="left" w:pos="403"/>
          <w:tab w:val="left" w:pos="9781"/>
          <w:tab w:val="left" w:pos="10440"/>
        </w:tabs>
        <w:jc w:val="center"/>
        <w:rPr>
          <w:rFonts w:ascii="Arial" w:hAnsi="Arial" w:cs="Arial"/>
          <w:b/>
          <w:sz w:val="19"/>
          <w:szCs w:val="19"/>
        </w:rPr>
      </w:pPr>
      <w:r w:rsidRPr="00DF7410">
        <w:rPr>
          <w:rFonts w:ascii="Arial" w:hAnsi="Arial" w:cs="Arial"/>
          <w:b/>
          <w:sz w:val="19"/>
          <w:szCs w:val="19"/>
        </w:rPr>
        <w:t>7.</w:t>
      </w:r>
      <w:r w:rsidR="00B84234" w:rsidRPr="00DF7410">
        <w:rPr>
          <w:rFonts w:ascii="Arial" w:hAnsi="Arial" w:cs="Arial"/>
          <w:b/>
          <w:sz w:val="19"/>
          <w:szCs w:val="19"/>
        </w:rPr>
        <w:t xml:space="preserve"> </w:t>
      </w:r>
      <w:r w:rsidRPr="00DF7410">
        <w:rPr>
          <w:rFonts w:ascii="Arial" w:hAnsi="Arial" w:cs="Arial"/>
          <w:b/>
          <w:sz w:val="19"/>
          <w:szCs w:val="19"/>
        </w:rPr>
        <w:t>Адреса и реквизиты сторон</w:t>
      </w:r>
      <w:r w:rsidR="00B84234" w:rsidRPr="00DF7410">
        <w:rPr>
          <w:rFonts w:ascii="Arial" w:hAnsi="Arial" w:cs="Arial"/>
          <w:b/>
          <w:sz w:val="19"/>
          <w:szCs w:val="19"/>
        </w:rPr>
        <w:t>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7"/>
        <w:gridCol w:w="3842"/>
      </w:tblGrid>
      <w:tr w:rsidR="00B84234" w:rsidRPr="00DF7410" w:rsidTr="00DF7410">
        <w:trPr>
          <w:trHeight w:val="259"/>
        </w:trPr>
        <w:tc>
          <w:tcPr>
            <w:tcW w:w="6367" w:type="dxa"/>
          </w:tcPr>
          <w:p w:rsidR="00B84234" w:rsidRPr="00DF7410" w:rsidRDefault="00B84234" w:rsidP="00B84234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/>
                <w:spacing w:val="-4"/>
                <w:sz w:val="19"/>
                <w:szCs w:val="19"/>
              </w:rPr>
            </w:pPr>
            <w:r w:rsidRPr="00DF7410">
              <w:rPr>
                <w:rFonts w:ascii="Arial" w:hAnsi="Arial" w:cs="Arial"/>
                <w:b/>
                <w:spacing w:val="-4"/>
                <w:sz w:val="19"/>
                <w:szCs w:val="19"/>
              </w:rPr>
              <w:t>Сторона 1</w:t>
            </w:r>
          </w:p>
        </w:tc>
        <w:tc>
          <w:tcPr>
            <w:tcW w:w="3842" w:type="dxa"/>
          </w:tcPr>
          <w:p w:rsidR="00B84234" w:rsidRPr="00DF7410" w:rsidRDefault="00B84234" w:rsidP="00B84234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/>
                <w:spacing w:val="-4"/>
                <w:sz w:val="19"/>
                <w:szCs w:val="19"/>
              </w:rPr>
            </w:pPr>
            <w:r w:rsidRPr="00DF7410">
              <w:rPr>
                <w:rFonts w:ascii="Arial" w:hAnsi="Arial" w:cs="Arial"/>
                <w:b/>
                <w:spacing w:val="-4"/>
                <w:sz w:val="19"/>
                <w:szCs w:val="19"/>
              </w:rPr>
              <w:t>Сторона 2</w:t>
            </w:r>
          </w:p>
        </w:tc>
      </w:tr>
      <w:tr w:rsidR="00B84234" w:rsidRPr="00DF7410" w:rsidTr="00DF7410">
        <w:trPr>
          <w:trHeight w:val="671"/>
        </w:trPr>
        <w:tc>
          <w:tcPr>
            <w:tcW w:w="6367" w:type="dxa"/>
            <w:vMerge w:val="restart"/>
          </w:tcPr>
          <w:p w:rsidR="00AC73D8" w:rsidRDefault="00B84234" w:rsidP="00DF7410">
            <w:pPr>
              <w:rPr>
                <w:rFonts w:ascii="Arial" w:hAnsi="Arial" w:cs="Arial"/>
                <w:sz w:val="19"/>
                <w:szCs w:val="19"/>
              </w:rPr>
            </w:pPr>
            <w:r w:rsidRPr="00DF7410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СНТ «Испытатель»</w:t>
            </w:r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="00DF7410" w:rsidRPr="00DF7410">
              <w:rPr>
                <w:rFonts w:ascii="Arial" w:hAnsi="Arial" w:cs="Arial"/>
                <w:sz w:val="19"/>
                <w:szCs w:val="19"/>
              </w:rPr>
              <w:t xml:space="preserve">188268, Ленинградская область, </w:t>
            </w:r>
            <w:proofErr w:type="spellStart"/>
            <w:r w:rsidR="00DF7410" w:rsidRPr="00DF7410">
              <w:rPr>
                <w:rFonts w:ascii="Arial" w:hAnsi="Arial" w:cs="Arial"/>
                <w:sz w:val="19"/>
                <w:szCs w:val="19"/>
              </w:rPr>
              <w:t>Лужский</w:t>
            </w:r>
            <w:proofErr w:type="spellEnd"/>
            <w:r w:rsidR="00DF7410" w:rsidRPr="00DF7410">
              <w:rPr>
                <w:rFonts w:ascii="Arial" w:hAnsi="Arial" w:cs="Arial"/>
                <w:sz w:val="19"/>
                <w:szCs w:val="19"/>
              </w:rPr>
              <w:t xml:space="preserve"> район, </w:t>
            </w:r>
            <w:proofErr w:type="spellStart"/>
            <w:r w:rsidR="00DF7410" w:rsidRPr="00DF7410">
              <w:rPr>
                <w:rFonts w:ascii="Arial" w:hAnsi="Arial" w:cs="Arial"/>
                <w:sz w:val="19"/>
                <w:szCs w:val="19"/>
              </w:rPr>
              <w:t>Мшинское</w:t>
            </w:r>
            <w:proofErr w:type="spellEnd"/>
            <w:r w:rsidR="00DF7410" w:rsidRPr="00DF7410">
              <w:rPr>
                <w:rFonts w:ascii="Arial" w:hAnsi="Arial" w:cs="Arial"/>
                <w:sz w:val="19"/>
                <w:szCs w:val="19"/>
              </w:rPr>
              <w:t xml:space="preserve"> СП. </w:t>
            </w:r>
            <w:r w:rsidR="001639E9">
              <w:rPr>
                <w:rFonts w:ascii="Arial" w:hAnsi="Arial" w:cs="Arial"/>
                <w:sz w:val="19"/>
                <w:szCs w:val="19"/>
              </w:rPr>
              <w:t xml:space="preserve"> Территория СНТ «Испытатель» пом. Правление при въезде с кировской дороги.</w:t>
            </w:r>
          </w:p>
          <w:p w:rsidR="0046332A" w:rsidRDefault="00B84234" w:rsidP="00DF7410">
            <w:pPr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>ОГРН 1024701561565</w:t>
            </w:r>
            <w:r w:rsidR="00DF7410" w:rsidRPr="00DF7410">
              <w:rPr>
                <w:rFonts w:ascii="Arial" w:hAnsi="Arial" w:cs="Arial"/>
                <w:spacing w:val="-4"/>
                <w:sz w:val="19"/>
                <w:szCs w:val="19"/>
              </w:rPr>
              <w:t>,</w:t>
            </w:r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 xml:space="preserve"> КПП 471001001</w:t>
            </w:r>
            <w:r w:rsidR="00DF7410" w:rsidRPr="00DF7410">
              <w:rPr>
                <w:rFonts w:ascii="Arial" w:hAnsi="Arial" w:cs="Arial"/>
                <w:spacing w:val="-4"/>
                <w:sz w:val="19"/>
                <w:szCs w:val="19"/>
              </w:rPr>
              <w:t>,</w:t>
            </w:r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 xml:space="preserve"> ИНН 4710007174</w:t>
            </w:r>
            <w:r w:rsidR="00AC73D8">
              <w:rPr>
                <w:rFonts w:ascii="Arial" w:hAnsi="Arial" w:cs="Arial"/>
                <w:spacing w:val="-4"/>
                <w:sz w:val="19"/>
                <w:szCs w:val="19"/>
              </w:rPr>
              <w:t>.</w:t>
            </w:r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</w:p>
          <w:p w:rsidR="00AC73D8" w:rsidRDefault="00B84234" w:rsidP="00DF7410">
            <w:pPr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>Р/</w:t>
            </w:r>
            <w:proofErr w:type="spellStart"/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>сч</w:t>
            </w:r>
            <w:proofErr w:type="spellEnd"/>
            <w:r w:rsidR="00DF7410">
              <w:rPr>
                <w:rFonts w:ascii="Arial" w:hAnsi="Arial" w:cs="Arial"/>
                <w:spacing w:val="-4"/>
                <w:sz w:val="19"/>
                <w:szCs w:val="19"/>
              </w:rPr>
              <w:t>.</w:t>
            </w:r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 xml:space="preserve"> 40703810555240000109 в СЕВЕРО-ЗАПАДНЫЙ БАНК ОАО «СБЕРБАНК РОСИИ»</w:t>
            </w:r>
            <w:r w:rsidR="00DF7410" w:rsidRPr="00DF7410">
              <w:rPr>
                <w:rFonts w:ascii="Arial" w:hAnsi="Arial" w:cs="Arial"/>
                <w:spacing w:val="-4"/>
                <w:sz w:val="19"/>
                <w:szCs w:val="19"/>
              </w:rPr>
              <w:t>,</w:t>
            </w:r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 xml:space="preserve"> г. Санкт-Петербург</w:t>
            </w:r>
            <w:r w:rsidR="00DF7410" w:rsidRPr="00DF7410">
              <w:rPr>
                <w:rFonts w:ascii="Arial" w:hAnsi="Arial" w:cs="Arial"/>
                <w:spacing w:val="-4"/>
                <w:sz w:val="19"/>
                <w:szCs w:val="19"/>
              </w:rPr>
              <w:t>,</w:t>
            </w:r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 xml:space="preserve"> БИК 044030653</w:t>
            </w:r>
            <w:r w:rsidR="00DF7410" w:rsidRPr="00DF7410">
              <w:rPr>
                <w:rFonts w:ascii="Arial" w:hAnsi="Arial" w:cs="Arial"/>
                <w:spacing w:val="-4"/>
                <w:sz w:val="19"/>
                <w:szCs w:val="19"/>
              </w:rPr>
              <w:t>,</w:t>
            </w:r>
            <w:r w:rsidR="00DF7410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</w:p>
          <w:p w:rsidR="00B84234" w:rsidRPr="00DF7410" w:rsidRDefault="00B84234" w:rsidP="00DF7410">
            <w:pPr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>К/</w:t>
            </w:r>
            <w:proofErr w:type="spellStart"/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>сч</w:t>
            </w:r>
            <w:proofErr w:type="spellEnd"/>
            <w:r w:rsidR="00DF7410">
              <w:rPr>
                <w:rFonts w:ascii="Arial" w:hAnsi="Arial" w:cs="Arial"/>
                <w:spacing w:val="-4"/>
                <w:sz w:val="19"/>
                <w:szCs w:val="19"/>
              </w:rPr>
              <w:t>.</w:t>
            </w:r>
            <w:r w:rsidRPr="00DF7410">
              <w:rPr>
                <w:rFonts w:ascii="Arial" w:hAnsi="Arial" w:cs="Arial"/>
                <w:spacing w:val="-4"/>
                <w:sz w:val="19"/>
                <w:szCs w:val="19"/>
              </w:rPr>
              <w:t xml:space="preserve"> 30101810500000000653</w:t>
            </w:r>
            <w:r w:rsidR="00AC73D8">
              <w:rPr>
                <w:rFonts w:ascii="Arial" w:hAnsi="Arial" w:cs="Arial"/>
                <w:spacing w:val="-4"/>
                <w:sz w:val="19"/>
                <w:szCs w:val="19"/>
              </w:rPr>
              <w:t>.</w:t>
            </w:r>
          </w:p>
          <w:p w:rsidR="00DF7410" w:rsidRPr="00DF7410" w:rsidRDefault="00DF7410" w:rsidP="00DF7410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Cs/>
                <w:spacing w:val="-4"/>
                <w:sz w:val="19"/>
                <w:szCs w:val="19"/>
              </w:rPr>
            </w:pPr>
          </w:p>
          <w:p w:rsidR="00DF7410" w:rsidRDefault="00DF7410" w:rsidP="00E35C4F">
            <w:pPr>
              <w:tabs>
                <w:tab w:val="left" w:pos="533"/>
                <w:tab w:val="left" w:pos="9781"/>
              </w:tabs>
              <w:rPr>
                <w:rFonts w:ascii="Arial" w:hAnsi="Arial" w:cs="Arial"/>
                <w:bCs/>
                <w:spacing w:val="-4"/>
                <w:sz w:val="19"/>
                <w:szCs w:val="19"/>
              </w:rPr>
            </w:pPr>
            <w:bookmarkStart w:id="0" w:name="_GoBack"/>
            <w:bookmarkEnd w:id="0"/>
          </w:p>
          <w:p w:rsidR="00DF7410" w:rsidRPr="00DF7410" w:rsidRDefault="00DF7410" w:rsidP="00DF7410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Cs/>
                <w:spacing w:val="-4"/>
                <w:sz w:val="19"/>
                <w:szCs w:val="19"/>
              </w:rPr>
            </w:pPr>
          </w:p>
          <w:p w:rsidR="00B84234" w:rsidRPr="00DF7410" w:rsidRDefault="00B84234" w:rsidP="00DF7410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Cs/>
                <w:spacing w:val="-4"/>
                <w:sz w:val="19"/>
                <w:szCs w:val="19"/>
              </w:rPr>
            </w:pPr>
            <w:r w:rsidRPr="00DF7410">
              <w:rPr>
                <w:rFonts w:ascii="Arial" w:hAnsi="Arial" w:cs="Arial"/>
                <w:bCs/>
                <w:spacing w:val="-4"/>
                <w:sz w:val="19"/>
                <w:szCs w:val="19"/>
              </w:rPr>
              <w:t>Подпись                                                       МП</w:t>
            </w:r>
          </w:p>
        </w:tc>
        <w:tc>
          <w:tcPr>
            <w:tcW w:w="3842" w:type="dxa"/>
          </w:tcPr>
          <w:p w:rsidR="00B84234" w:rsidRPr="00DF7410" w:rsidRDefault="00B84234" w:rsidP="00DF7410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Cs/>
                <w:spacing w:val="-4"/>
                <w:sz w:val="19"/>
                <w:szCs w:val="19"/>
              </w:rPr>
            </w:pPr>
          </w:p>
        </w:tc>
      </w:tr>
      <w:tr w:rsidR="00B84234" w:rsidRPr="00DF7410" w:rsidTr="00DF7410">
        <w:trPr>
          <w:trHeight w:val="1135"/>
        </w:trPr>
        <w:tc>
          <w:tcPr>
            <w:tcW w:w="6367" w:type="dxa"/>
            <w:vMerge/>
          </w:tcPr>
          <w:p w:rsidR="00B84234" w:rsidRPr="00DF7410" w:rsidRDefault="00B84234" w:rsidP="00DF7410">
            <w:pPr>
              <w:shd w:val="clear" w:color="auto" w:fill="FFFFFF"/>
              <w:tabs>
                <w:tab w:val="left" w:pos="533"/>
                <w:tab w:val="left" w:pos="9781"/>
              </w:tabs>
              <w:rPr>
                <w:rFonts w:ascii="Arial" w:hAnsi="Arial" w:cs="Arial"/>
                <w:spacing w:val="-4"/>
                <w:sz w:val="19"/>
                <w:szCs w:val="19"/>
              </w:rPr>
            </w:pPr>
          </w:p>
        </w:tc>
        <w:tc>
          <w:tcPr>
            <w:tcW w:w="3842" w:type="dxa"/>
          </w:tcPr>
          <w:p w:rsidR="00DF7410" w:rsidRPr="000718C3" w:rsidRDefault="000718C3" w:rsidP="00DF7410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Cs/>
                <w:spacing w:val="-4"/>
                <w:sz w:val="15"/>
                <w:szCs w:val="15"/>
              </w:rPr>
            </w:pPr>
            <w:r w:rsidRPr="000718C3">
              <w:rPr>
                <w:rFonts w:ascii="Arial" w:hAnsi="Arial" w:cs="Arial"/>
                <w:bCs/>
                <w:spacing w:val="-4"/>
                <w:sz w:val="15"/>
                <w:szCs w:val="15"/>
              </w:rPr>
              <w:t>(Ф.И.О.)</w:t>
            </w:r>
          </w:p>
          <w:p w:rsidR="00DF7410" w:rsidRPr="00DF7410" w:rsidRDefault="00DF7410" w:rsidP="00DF7410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Cs/>
                <w:spacing w:val="-4"/>
                <w:sz w:val="19"/>
                <w:szCs w:val="19"/>
              </w:rPr>
            </w:pPr>
          </w:p>
          <w:p w:rsidR="00DF7410" w:rsidRDefault="00DF7410" w:rsidP="00DF7410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Cs/>
                <w:spacing w:val="-4"/>
                <w:sz w:val="19"/>
                <w:szCs w:val="19"/>
              </w:rPr>
            </w:pPr>
          </w:p>
          <w:p w:rsidR="00DF7410" w:rsidRDefault="00DF7410" w:rsidP="00DF7410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Cs/>
                <w:spacing w:val="-4"/>
                <w:sz w:val="19"/>
                <w:szCs w:val="19"/>
              </w:rPr>
            </w:pPr>
          </w:p>
          <w:p w:rsidR="00DF7410" w:rsidRPr="00DF7410" w:rsidRDefault="00DF7410" w:rsidP="00DF7410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Cs/>
                <w:spacing w:val="-4"/>
                <w:sz w:val="19"/>
                <w:szCs w:val="19"/>
              </w:rPr>
            </w:pPr>
          </w:p>
          <w:p w:rsidR="00DF7410" w:rsidRDefault="00DF7410" w:rsidP="00DF7410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Cs/>
                <w:spacing w:val="-4"/>
                <w:sz w:val="19"/>
                <w:szCs w:val="19"/>
              </w:rPr>
            </w:pPr>
          </w:p>
          <w:p w:rsidR="00B84234" w:rsidRPr="00DF7410" w:rsidRDefault="00B84234" w:rsidP="00DF7410">
            <w:pPr>
              <w:tabs>
                <w:tab w:val="left" w:pos="533"/>
                <w:tab w:val="left" w:pos="9781"/>
              </w:tabs>
              <w:jc w:val="center"/>
              <w:rPr>
                <w:rFonts w:ascii="Arial" w:hAnsi="Arial" w:cs="Arial"/>
                <w:b/>
                <w:spacing w:val="-4"/>
                <w:sz w:val="19"/>
                <w:szCs w:val="19"/>
              </w:rPr>
            </w:pPr>
            <w:r w:rsidRPr="00DF7410">
              <w:rPr>
                <w:rFonts w:ascii="Arial" w:hAnsi="Arial" w:cs="Arial"/>
                <w:bCs/>
                <w:spacing w:val="-4"/>
                <w:sz w:val="19"/>
                <w:szCs w:val="19"/>
              </w:rPr>
              <w:t>Подпись</w:t>
            </w:r>
          </w:p>
        </w:tc>
      </w:tr>
    </w:tbl>
    <w:p w:rsidR="002932F5" w:rsidRPr="00DF7410" w:rsidRDefault="002932F5" w:rsidP="00C62FC7">
      <w:pPr>
        <w:shd w:val="clear" w:color="auto" w:fill="FFFFFF"/>
        <w:tabs>
          <w:tab w:val="left" w:pos="403"/>
          <w:tab w:val="left" w:pos="9781"/>
        </w:tabs>
        <w:rPr>
          <w:rFonts w:ascii="Arial" w:hAnsi="Arial" w:cs="Arial"/>
          <w:spacing w:val="-3"/>
          <w:sz w:val="19"/>
          <w:szCs w:val="19"/>
        </w:rPr>
      </w:pPr>
    </w:p>
    <w:sectPr w:rsidR="002932F5" w:rsidRPr="00DF7410" w:rsidSect="006A6D50">
      <w:footerReference w:type="even" r:id="rId8"/>
      <w:footerReference w:type="default" r:id="rId9"/>
      <w:pgSz w:w="11906" w:h="16838"/>
      <w:pgMar w:top="720" w:right="567" w:bottom="53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DE" w:rsidRDefault="00E640DE">
      <w:r>
        <w:separator/>
      </w:r>
    </w:p>
  </w:endnote>
  <w:endnote w:type="continuationSeparator" w:id="0">
    <w:p w:rsidR="00E640DE" w:rsidRDefault="00E6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F5" w:rsidRDefault="002932F5" w:rsidP="002932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32F5" w:rsidRDefault="002932F5" w:rsidP="00293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F5" w:rsidRDefault="002932F5" w:rsidP="002932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5C4F">
      <w:rPr>
        <w:rStyle w:val="a4"/>
        <w:noProof/>
      </w:rPr>
      <w:t>2</w:t>
    </w:r>
    <w:r>
      <w:rPr>
        <w:rStyle w:val="a4"/>
      </w:rPr>
      <w:fldChar w:fldCharType="end"/>
    </w:r>
  </w:p>
  <w:p w:rsidR="002932F5" w:rsidRDefault="002932F5" w:rsidP="00293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DE" w:rsidRDefault="00E640DE">
      <w:r>
        <w:separator/>
      </w:r>
    </w:p>
  </w:footnote>
  <w:footnote w:type="continuationSeparator" w:id="0">
    <w:p w:rsidR="00E640DE" w:rsidRDefault="00E6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1E67E2"/>
    <w:lvl w:ilvl="0">
      <w:numFmt w:val="bullet"/>
      <w:lvlText w:val="*"/>
      <w:lvlJc w:val="left"/>
    </w:lvl>
  </w:abstractNum>
  <w:abstractNum w:abstractNumId="1">
    <w:nsid w:val="109F4962"/>
    <w:multiLevelType w:val="singleLevel"/>
    <w:tmpl w:val="0D024D38"/>
    <w:lvl w:ilvl="0">
      <w:start w:val="3"/>
      <w:numFmt w:val="decimal"/>
      <w:lvlText w:val="3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13B77A54"/>
    <w:multiLevelType w:val="singleLevel"/>
    <w:tmpl w:val="68001EEE"/>
    <w:lvl w:ilvl="0">
      <w:start w:val="1"/>
      <w:numFmt w:val="decimal"/>
      <w:lvlText w:val="4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">
    <w:nsid w:val="19940B21"/>
    <w:multiLevelType w:val="singleLevel"/>
    <w:tmpl w:val="3496BEDA"/>
    <w:lvl w:ilvl="0">
      <w:start w:val="4"/>
      <w:numFmt w:val="decimal"/>
      <w:lvlText w:val="2.4.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4">
    <w:nsid w:val="3D830BDB"/>
    <w:multiLevelType w:val="singleLevel"/>
    <w:tmpl w:val="06C8A120"/>
    <w:lvl w:ilvl="0">
      <w:start w:val="1"/>
      <w:numFmt w:val="decimal"/>
      <w:lvlText w:val="2.3.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5">
    <w:nsid w:val="57B34896"/>
    <w:multiLevelType w:val="singleLevel"/>
    <w:tmpl w:val="E6CE1C5C"/>
    <w:lvl w:ilvl="0">
      <w:start w:val="1"/>
      <w:numFmt w:val="decimal"/>
      <w:lvlText w:val="6.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6">
    <w:nsid w:val="5BD94EE0"/>
    <w:multiLevelType w:val="singleLevel"/>
    <w:tmpl w:val="DD9AD72A"/>
    <w:lvl w:ilvl="0">
      <w:start w:val="2"/>
      <w:numFmt w:val="decimal"/>
      <w:lvlText w:val="2.2.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7">
    <w:nsid w:val="5EA47A42"/>
    <w:multiLevelType w:val="singleLevel"/>
    <w:tmpl w:val="259E68DC"/>
    <w:lvl w:ilvl="0">
      <w:start w:val="7"/>
      <w:numFmt w:val="decimal"/>
      <w:lvlText w:val="3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8">
    <w:nsid w:val="72020454"/>
    <w:multiLevelType w:val="singleLevel"/>
    <w:tmpl w:val="94DE6CB4"/>
    <w:lvl w:ilvl="0">
      <w:start w:val="2"/>
      <w:numFmt w:val="decimal"/>
      <w:lvlText w:val="5.%1."/>
      <w:legacy w:legacy="1" w:legacySpace="0" w:legacyIndent="31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3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2F5"/>
    <w:rsid w:val="00042ACF"/>
    <w:rsid w:val="000474D7"/>
    <w:rsid w:val="00052AE1"/>
    <w:rsid w:val="00067483"/>
    <w:rsid w:val="000718C3"/>
    <w:rsid w:val="00072C07"/>
    <w:rsid w:val="00080248"/>
    <w:rsid w:val="000B09B2"/>
    <w:rsid w:val="000C36A2"/>
    <w:rsid w:val="00125975"/>
    <w:rsid w:val="0015641C"/>
    <w:rsid w:val="001639E9"/>
    <w:rsid w:val="00177839"/>
    <w:rsid w:val="00255B1A"/>
    <w:rsid w:val="00261062"/>
    <w:rsid w:val="0026360A"/>
    <w:rsid w:val="00282058"/>
    <w:rsid w:val="002932F5"/>
    <w:rsid w:val="002A4622"/>
    <w:rsid w:val="002C6BBA"/>
    <w:rsid w:val="002D257A"/>
    <w:rsid w:val="002D7901"/>
    <w:rsid w:val="002E2415"/>
    <w:rsid w:val="00330D01"/>
    <w:rsid w:val="003B26CA"/>
    <w:rsid w:val="003B727A"/>
    <w:rsid w:val="003C7750"/>
    <w:rsid w:val="00440CCE"/>
    <w:rsid w:val="0046332A"/>
    <w:rsid w:val="00465E70"/>
    <w:rsid w:val="00481624"/>
    <w:rsid w:val="004A57D3"/>
    <w:rsid w:val="004C0B1F"/>
    <w:rsid w:val="004E685C"/>
    <w:rsid w:val="00514B91"/>
    <w:rsid w:val="0053012D"/>
    <w:rsid w:val="005608FF"/>
    <w:rsid w:val="005813DF"/>
    <w:rsid w:val="00595AAD"/>
    <w:rsid w:val="005C78B6"/>
    <w:rsid w:val="00666FD4"/>
    <w:rsid w:val="006676F7"/>
    <w:rsid w:val="00674E8E"/>
    <w:rsid w:val="00683F60"/>
    <w:rsid w:val="006A6D50"/>
    <w:rsid w:val="006C37AD"/>
    <w:rsid w:val="006C69FD"/>
    <w:rsid w:val="006D3B65"/>
    <w:rsid w:val="006F3315"/>
    <w:rsid w:val="0070337D"/>
    <w:rsid w:val="007124A2"/>
    <w:rsid w:val="0074197F"/>
    <w:rsid w:val="0075139C"/>
    <w:rsid w:val="00794820"/>
    <w:rsid w:val="007C0D03"/>
    <w:rsid w:val="007E44F8"/>
    <w:rsid w:val="007F1C9F"/>
    <w:rsid w:val="008569ED"/>
    <w:rsid w:val="00860388"/>
    <w:rsid w:val="00885F14"/>
    <w:rsid w:val="00886F7E"/>
    <w:rsid w:val="008D0D2E"/>
    <w:rsid w:val="008D0D79"/>
    <w:rsid w:val="008E606B"/>
    <w:rsid w:val="00921BD7"/>
    <w:rsid w:val="0095110E"/>
    <w:rsid w:val="0096019D"/>
    <w:rsid w:val="009850B0"/>
    <w:rsid w:val="009B0300"/>
    <w:rsid w:val="00A03254"/>
    <w:rsid w:val="00A304D4"/>
    <w:rsid w:val="00A56776"/>
    <w:rsid w:val="00A868B5"/>
    <w:rsid w:val="00A97A42"/>
    <w:rsid w:val="00AC73D8"/>
    <w:rsid w:val="00AD26C8"/>
    <w:rsid w:val="00AD2B8D"/>
    <w:rsid w:val="00B06D3B"/>
    <w:rsid w:val="00B32924"/>
    <w:rsid w:val="00B407DC"/>
    <w:rsid w:val="00B442F2"/>
    <w:rsid w:val="00B534E4"/>
    <w:rsid w:val="00B77A84"/>
    <w:rsid w:val="00B84234"/>
    <w:rsid w:val="00B9670A"/>
    <w:rsid w:val="00BB4AB4"/>
    <w:rsid w:val="00BB4CD8"/>
    <w:rsid w:val="00C118B0"/>
    <w:rsid w:val="00C17A64"/>
    <w:rsid w:val="00C37421"/>
    <w:rsid w:val="00C44619"/>
    <w:rsid w:val="00C62FC7"/>
    <w:rsid w:val="00CB4E8D"/>
    <w:rsid w:val="00CD36E4"/>
    <w:rsid w:val="00D033B3"/>
    <w:rsid w:val="00D251B5"/>
    <w:rsid w:val="00D61D1E"/>
    <w:rsid w:val="00D958D2"/>
    <w:rsid w:val="00DA37FE"/>
    <w:rsid w:val="00DF7410"/>
    <w:rsid w:val="00E01685"/>
    <w:rsid w:val="00E01DE0"/>
    <w:rsid w:val="00E35C4F"/>
    <w:rsid w:val="00E377AC"/>
    <w:rsid w:val="00E40D71"/>
    <w:rsid w:val="00E640DE"/>
    <w:rsid w:val="00E66C61"/>
    <w:rsid w:val="00EE6F46"/>
    <w:rsid w:val="00F06B80"/>
    <w:rsid w:val="00F226DA"/>
    <w:rsid w:val="00F278AC"/>
    <w:rsid w:val="00F33D11"/>
    <w:rsid w:val="00F54BC2"/>
    <w:rsid w:val="00F70090"/>
    <w:rsid w:val="00F7203E"/>
    <w:rsid w:val="00F778AC"/>
    <w:rsid w:val="00FA6BCE"/>
    <w:rsid w:val="00F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2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32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32F5"/>
  </w:style>
  <w:style w:type="paragraph" w:styleId="a5">
    <w:name w:val="Document Map"/>
    <w:basedOn w:val="a"/>
    <w:semiHidden/>
    <w:rsid w:val="00F54BC2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F54BC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СНТ «ИСПЫТАТЕЛЬ»</vt:lpstr>
    </vt:vector>
  </TitlesOfParts>
  <Company>Microsoft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СНТ «ИСПЫТАТЕЛЬ»</dc:title>
  <dc:creator>ПК</dc:creator>
  <cp:lastModifiedBy>Козлов Сергей</cp:lastModifiedBy>
  <cp:revision>4</cp:revision>
  <cp:lastPrinted>2024-04-20T17:49:00Z</cp:lastPrinted>
  <dcterms:created xsi:type="dcterms:W3CDTF">2024-04-22T10:05:00Z</dcterms:created>
  <dcterms:modified xsi:type="dcterms:W3CDTF">2024-04-22T10:06:00Z</dcterms:modified>
</cp:coreProperties>
</file>